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991395">
      <w:pPr>
        <w:spacing w:line="460" w:lineRule="exact"/>
        <w:jc w:val="left"/>
        <w:rPr>
          <w:rFonts w:ascii="仿宋" w:eastAsia="仿宋" w:hAnsi="仿宋"/>
          <w:sz w:val="28"/>
          <w:szCs w:val="28"/>
        </w:rPr>
      </w:pPr>
      <w:r w:rsidRPr="00177B74">
        <w:rPr>
          <w:rFonts w:ascii="仿宋" w:eastAsia="仿宋" w:hAnsi="仿宋" w:hint="eastAsia"/>
          <w:sz w:val="28"/>
          <w:szCs w:val="28"/>
        </w:rPr>
        <w:t>各相关单位：</w:t>
      </w:r>
    </w:p>
    <w:p w:rsidR="009D53CB" w:rsidRDefault="000B4A68" w:rsidP="009D53CB">
      <w:pPr>
        <w:spacing w:line="500" w:lineRule="exact"/>
        <w:ind w:firstLineChars="200" w:firstLine="560"/>
        <w:rPr>
          <w:rFonts w:ascii="仿宋" w:eastAsia="仿宋" w:hAnsi="仿宋"/>
          <w:sz w:val="28"/>
          <w:szCs w:val="28"/>
        </w:rPr>
      </w:pPr>
      <w:r w:rsidRPr="00177B74">
        <w:rPr>
          <w:rFonts w:ascii="仿宋" w:eastAsia="仿宋" w:hAnsi="仿宋" w:hint="eastAsia"/>
          <w:sz w:val="28"/>
          <w:szCs w:val="28"/>
        </w:rPr>
        <w:t>万基控股集团有限公司招标中心拟对</w:t>
      </w:r>
      <w:r w:rsidR="00E311C5">
        <w:rPr>
          <w:rFonts w:ascii="仿宋" w:eastAsia="仿宋" w:hAnsi="仿宋" w:hint="eastAsia"/>
          <w:sz w:val="28"/>
          <w:szCs w:val="28"/>
        </w:rPr>
        <w:t>河南万基铝业有限公司二公司（以下简称二铝）综自系统升级改造项目220</w:t>
      </w:r>
      <w:r w:rsidR="00E311C5">
        <w:rPr>
          <w:rFonts w:ascii="仿宋" w:eastAsia="仿宋" w:hAnsi="仿宋"/>
          <w:sz w:val="28"/>
          <w:szCs w:val="28"/>
        </w:rPr>
        <w:t>KV</w:t>
      </w:r>
      <w:r w:rsidR="00E311C5">
        <w:rPr>
          <w:rFonts w:ascii="仿宋" w:eastAsia="仿宋" w:hAnsi="仿宋" w:hint="eastAsia"/>
          <w:sz w:val="28"/>
          <w:szCs w:val="28"/>
        </w:rPr>
        <w:t>开关站所需的</w:t>
      </w:r>
      <w:r w:rsidR="00B4022B">
        <w:rPr>
          <w:rFonts w:ascii="仿宋" w:eastAsia="仿宋" w:hAnsi="仿宋" w:hint="eastAsia"/>
          <w:b/>
          <w:color w:val="FF0000"/>
          <w:sz w:val="28"/>
          <w:szCs w:val="28"/>
        </w:rPr>
        <w:t>馈线间隔保护屏</w:t>
      </w:r>
      <w:r w:rsidR="009D53CB">
        <w:rPr>
          <w:rFonts w:ascii="仿宋" w:eastAsia="仿宋" w:hAnsi="仿宋" w:hint="eastAsia"/>
          <w:b/>
          <w:color w:val="FF0000"/>
          <w:sz w:val="28"/>
          <w:szCs w:val="28"/>
        </w:rPr>
        <w:t>（</w:t>
      </w:r>
      <w:r w:rsidR="00B4022B">
        <w:rPr>
          <w:rFonts w:ascii="仿宋" w:eastAsia="仿宋" w:hAnsi="仿宋" w:hint="eastAsia"/>
          <w:b/>
          <w:color w:val="FF0000"/>
          <w:sz w:val="28"/>
          <w:szCs w:val="28"/>
        </w:rPr>
        <w:t>1</w:t>
      </w:r>
      <w:r w:rsidR="009D53CB">
        <w:rPr>
          <w:rFonts w:ascii="仿宋" w:eastAsia="仿宋" w:hAnsi="仿宋" w:hint="eastAsia"/>
          <w:b/>
          <w:color w:val="FF0000"/>
          <w:sz w:val="28"/>
          <w:szCs w:val="28"/>
        </w:rPr>
        <w:t>7台）</w:t>
      </w:r>
      <w:r w:rsidRPr="00177B74">
        <w:rPr>
          <w:rFonts w:ascii="仿宋" w:eastAsia="仿宋" w:hAnsi="仿宋" w:hint="eastAsia"/>
          <w:sz w:val="28"/>
          <w:szCs w:val="28"/>
        </w:rPr>
        <w:t>进行招标</w:t>
      </w:r>
      <w:r w:rsidR="009D53CB">
        <w:rPr>
          <w:rFonts w:ascii="仿宋" w:eastAsia="仿宋" w:hAnsi="仿宋" w:hint="eastAsia"/>
          <w:sz w:val="28"/>
          <w:szCs w:val="28"/>
        </w:rPr>
        <w:t>（具体内容详见招标文件）</w:t>
      </w:r>
      <w:r w:rsidRPr="00177B74">
        <w:rPr>
          <w:rFonts w:ascii="仿宋" w:eastAsia="仿宋" w:hAnsi="仿宋" w:hint="eastAsia"/>
          <w:sz w:val="28"/>
          <w:szCs w:val="28"/>
        </w:rPr>
        <w:t>，</w:t>
      </w:r>
      <w:r w:rsidR="009D53CB">
        <w:rPr>
          <w:rFonts w:ascii="仿宋" w:eastAsia="仿宋" w:hAnsi="仿宋" w:hint="eastAsia"/>
          <w:sz w:val="28"/>
          <w:szCs w:val="28"/>
        </w:rPr>
        <w:t xml:space="preserve">望拟投标单位按招标要求认真核算价格并按规定时间到开标地点进行投标，逾期将按弃标处理。 </w:t>
      </w:r>
    </w:p>
    <w:p w:rsidR="009D53CB" w:rsidRDefault="009D53CB" w:rsidP="009D53CB">
      <w:pPr>
        <w:spacing w:line="500" w:lineRule="exact"/>
        <w:ind w:firstLineChars="200" w:firstLine="560"/>
        <w:rPr>
          <w:rFonts w:ascii="仿宋" w:eastAsia="仿宋" w:hAnsi="仿宋"/>
          <w:sz w:val="28"/>
          <w:szCs w:val="28"/>
        </w:rPr>
      </w:pPr>
      <w:r>
        <w:rPr>
          <w:rFonts w:ascii="仿宋" w:eastAsia="仿宋" w:hAnsi="仿宋" w:hint="eastAsia"/>
          <w:sz w:val="28"/>
          <w:szCs w:val="28"/>
        </w:rPr>
        <w:t>开标时间：</w:t>
      </w:r>
      <w:r w:rsidRPr="00166D01">
        <w:rPr>
          <w:rFonts w:ascii="仿宋" w:eastAsia="仿宋" w:hAnsi="仿宋" w:hint="eastAsia"/>
          <w:b/>
          <w:color w:val="FF0000"/>
          <w:sz w:val="28"/>
          <w:szCs w:val="28"/>
        </w:rPr>
        <w:t>201</w:t>
      </w:r>
      <w:r>
        <w:rPr>
          <w:rFonts w:ascii="仿宋" w:eastAsia="仿宋" w:hAnsi="仿宋" w:hint="eastAsia"/>
          <w:b/>
          <w:color w:val="FF0000"/>
          <w:sz w:val="28"/>
          <w:szCs w:val="28"/>
        </w:rPr>
        <w:t>9</w:t>
      </w:r>
      <w:r w:rsidRPr="00166D01">
        <w:rPr>
          <w:rFonts w:ascii="仿宋" w:eastAsia="仿宋" w:hAnsi="仿宋" w:hint="eastAsia"/>
          <w:b/>
          <w:color w:val="FF0000"/>
          <w:sz w:val="28"/>
          <w:szCs w:val="28"/>
        </w:rPr>
        <w:t>年</w:t>
      </w:r>
      <w:r>
        <w:rPr>
          <w:rFonts w:ascii="仿宋" w:eastAsia="仿宋" w:hAnsi="仿宋" w:hint="eastAsia"/>
          <w:b/>
          <w:color w:val="FF0000"/>
          <w:sz w:val="28"/>
          <w:szCs w:val="28"/>
        </w:rPr>
        <w:t>8</w:t>
      </w:r>
      <w:r w:rsidRPr="00166D01">
        <w:rPr>
          <w:rFonts w:ascii="仿宋" w:eastAsia="仿宋" w:hAnsi="仿宋" w:hint="eastAsia"/>
          <w:b/>
          <w:color w:val="FF0000"/>
          <w:sz w:val="28"/>
          <w:szCs w:val="28"/>
        </w:rPr>
        <w:t>月</w:t>
      </w:r>
      <w:r>
        <w:rPr>
          <w:rFonts w:ascii="仿宋" w:eastAsia="仿宋" w:hAnsi="仿宋" w:hint="eastAsia"/>
          <w:b/>
          <w:color w:val="FF0000"/>
          <w:sz w:val="28"/>
          <w:szCs w:val="28"/>
        </w:rPr>
        <w:t>30</w:t>
      </w:r>
      <w:r w:rsidRPr="00166D01">
        <w:rPr>
          <w:rFonts w:ascii="仿宋" w:eastAsia="仿宋" w:hAnsi="仿宋" w:hint="eastAsia"/>
          <w:b/>
          <w:color w:val="FF0000"/>
          <w:sz w:val="28"/>
          <w:szCs w:val="28"/>
        </w:rPr>
        <w:t>日</w:t>
      </w:r>
      <w:r>
        <w:rPr>
          <w:rFonts w:ascii="仿宋" w:eastAsia="仿宋" w:hAnsi="仿宋" w:hint="eastAsia"/>
          <w:b/>
          <w:color w:val="FF0000"/>
          <w:sz w:val="28"/>
          <w:szCs w:val="28"/>
        </w:rPr>
        <w:t>上</w:t>
      </w:r>
      <w:r w:rsidRPr="00166D01">
        <w:rPr>
          <w:rFonts w:ascii="仿宋" w:eastAsia="仿宋" w:hAnsi="仿宋" w:hint="eastAsia"/>
          <w:b/>
          <w:color w:val="FF0000"/>
          <w:sz w:val="28"/>
          <w:szCs w:val="28"/>
        </w:rPr>
        <w:t>午</w:t>
      </w:r>
      <w:r w:rsidR="00B4022B">
        <w:rPr>
          <w:rFonts w:ascii="仿宋" w:eastAsia="仿宋" w:hAnsi="仿宋" w:hint="eastAsia"/>
          <w:b/>
          <w:color w:val="FF0000"/>
          <w:sz w:val="28"/>
          <w:szCs w:val="28"/>
        </w:rPr>
        <w:t>10</w:t>
      </w:r>
      <w:r w:rsidRPr="00166D01">
        <w:rPr>
          <w:rFonts w:ascii="仿宋" w:eastAsia="仿宋" w:hAnsi="仿宋" w:hint="eastAsia"/>
          <w:b/>
          <w:color w:val="FF0000"/>
          <w:sz w:val="28"/>
          <w:szCs w:val="28"/>
        </w:rPr>
        <w:t>:</w:t>
      </w:r>
      <w:r>
        <w:rPr>
          <w:rFonts w:ascii="仿宋" w:eastAsia="仿宋" w:hAnsi="仿宋" w:hint="eastAsia"/>
          <w:b/>
          <w:color w:val="FF0000"/>
          <w:sz w:val="28"/>
          <w:szCs w:val="28"/>
        </w:rPr>
        <w:t>0</w:t>
      </w:r>
      <w:r w:rsidRPr="00166D01">
        <w:rPr>
          <w:rFonts w:ascii="仿宋" w:eastAsia="仿宋" w:hAnsi="仿宋" w:hint="eastAsia"/>
          <w:b/>
          <w:color w:val="FF0000"/>
          <w:sz w:val="28"/>
          <w:szCs w:val="28"/>
        </w:rPr>
        <w:t>0（北京时间</w:t>
      </w:r>
      <w:r>
        <w:rPr>
          <w:rFonts w:ascii="仿宋" w:eastAsia="仿宋" w:hAnsi="仿宋" w:hint="eastAsia"/>
          <w:color w:val="FF0000"/>
          <w:sz w:val="28"/>
          <w:szCs w:val="28"/>
        </w:rPr>
        <w:t>）</w:t>
      </w:r>
    </w:p>
    <w:p w:rsidR="009D53CB" w:rsidRDefault="009D53CB" w:rsidP="009D53CB">
      <w:pPr>
        <w:spacing w:line="500" w:lineRule="exact"/>
        <w:ind w:firstLineChars="200" w:firstLine="560"/>
        <w:rPr>
          <w:rFonts w:ascii="仿宋" w:eastAsia="仿宋" w:hAnsi="仿宋"/>
          <w:sz w:val="28"/>
          <w:szCs w:val="28"/>
        </w:rPr>
      </w:pPr>
      <w:r>
        <w:rPr>
          <w:rFonts w:ascii="仿宋" w:eastAsia="仿宋" w:hAnsi="仿宋" w:hint="eastAsia"/>
          <w:sz w:val="28"/>
          <w:szCs w:val="28"/>
        </w:rPr>
        <w:t>开标地点：洛阳市新安县产业集聚区万基大厦四楼开标室</w:t>
      </w:r>
    </w:p>
    <w:p w:rsidR="009D53CB" w:rsidRPr="00166D01" w:rsidRDefault="009D53CB" w:rsidP="009D53CB">
      <w:pPr>
        <w:spacing w:line="500" w:lineRule="exact"/>
        <w:ind w:firstLineChars="200" w:firstLine="560"/>
        <w:rPr>
          <w:rFonts w:ascii="仿宋" w:eastAsia="仿宋" w:hAnsi="仿宋"/>
          <w:b/>
          <w:sz w:val="28"/>
          <w:szCs w:val="28"/>
        </w:rPr>
      </w:pPr>
      <w:r w:rsidRPr="00B962C9">
        <w:rPr>
          <w:rFonts w:ascii="仿宋" w:eastAsia="仿宋" w:hAnsi="仿宋" w:cs="仿宋_GB2312" w:hint="eastAsia"/>
          <w:sz w:val="28"/>
          <w:szCs w:val="28"/>
        </w:rPr>
        <w:t>资质审验及报名截止时间：</w:t>
      </w:r>
      <w:r w:rsidRPr="00166D01">
        <w:rPr>
          <w:rFonts w:ascii="仿宋" w:eastAsia="仿宋" w:hAnsi="仿宋" w:cs="仿宋_GB2312" w:hint="eastAsia"/>
          <w:b/>
          <w:color w:val="FF0000"/>
          <w:sz w:val="28"/>
          <w:szCs w:val="28"/>
        </w:rPr>
        <w:t>201</w:t>
      </w:r>
      <w:r>
        <w:rPr>
          <w:rFonts w:ascii="仿宋" w:eastAsia="仿宋" w:hAnsi="仿宋" w:cs="仿宋_GB2312" w:hint="eastAsia"/>
          <w:b/>
          <w:color w:val="FF0000"/>
          <w:sz w:val="28"/>
          <w:szCs w:val="28"/>
        </w:rPr>
        <w:t>9</w:t>
      </w:r>
      <w:r w:rsidRPr="00166D01">
        <w:rPr>
          <w:rFonts w:ascii="仿宋" w:eastAsia="仿宋" w:hAnsi="仿宋" w:cs="仿宋_GB2312" w:hint="eastAsia"/>
          <w:b/>
          <w:color w:val="FF0000"/>
          <w:sz w:val="28"/>
          <w:szCs w:val="28"/>
        </w:rPr>
        <w:t>年</w:t>
      </w:r>
      <w:r>
        <w:rPr>
          <w:rFonts w:ascii="仿宋" w:eastAsia="仿宋" w:hAnsi="仿宋" w:cs="仿宋_GB2312" w:hint="eastAsia"/>
          <w:b/>
          <w:color w:val="FF0000"/>
          <w:sz w:val="28"/>
          <w:szCs w:val="28"/>
        </w:rPr>
        <w:t>8</w:t>
      </w:r>
      <w:r w:rsidRPr="00166D01">
        <w:rPr>
          <w:rFonts w:ascii="仿宋" w:eastAsia="仿宋" w:hAnsi="仿宋" w:cs="仿宋_GB2312" w:hint="eastAsia"/>
          <w:b/>
          <w:color w:val="FF0000"/>
          <w:sz w:val="28"/>
          <w:szCs w:val="28"/>
        </w:rPr>
        <w:t>月</w:t>
      </w:r>
      <w:r>
        <w:rPr>
          <w:rFonts w:ascii="仿宋" w:eastAsia="仿宋" w:hAnsi="仿宋" w:cs="仿宋_GB2312" w:hint="eastAsia"/>
          <w:b/>
          <w:color w:val="FF0000"/>
          <w:sz w:val="28"/>
          <w:szCs w:val="28"/>
        </w:rPr>
        <w:t>30</w:t>
      </w:r>
      <w:r w:rsidRPr="00166D01">
        <w:rPr>
          <w:rFonts w:ascii="仿宋" w:eastAsia="仿宋" w:hAnsi="仿宋" w:cs="仿宋_GB2312" w:hint="eastAsia"/>
          <w:b/>
          <w:color w:val="FF0000"/>
          <w:sz w:val="28"/>
          <w:szCs w:val="28"/>
        </w:rPr>
        <w:t>日上午</w:t>
      </w:r>
      <w:r>
        <w:rPr>
          <w:rFonts w:ascii="仿宋" w:eastAsia="仿宋" w:hAnsi="仿宋" w:cs="仿宋_GB2312" w:hint="eastAsia"/>
          <w:b/>
          <w:color w:val="FF0000"/>
          <w:sz w:val="28"/>
          <w:szCs w:val="28"/>
        </w:rPr>
        <w:t>9</w:t>
      </w:r>
      <w:r w:rsidRPr="00166D01">
        <w:rPr>
          <w:rFonts w:ascii="仿宋" w:eastAsia="仿宋" w:hAnsi="仿宋" w:cs="仿宋_GB2312" w:hint="eastAsia"/>
          <w:b/>
          <w:color w:val="FF0000"/>
          <w:sz w:val="28"/>
          <w:szCs w:val="28"/>
        </w:rPr>
        <w:t>:00</w:t>
      </w:r>
    </w:p>
    <w:p w:rsidR="009D53CB" w:rsidRDefault="009D53CB" w:rsidP="009D53CB">
      <w:pPr>
        <w:spacing w:line="500" w:lineRule="exact"/>
        <w:ind w:firstLineChars="200" w:firstLine="560"/>
        <w:rPr>
          <w:rFonts w:ascii="仿宋" w:eastAsia="仿宋" w:hAnsi="仿宋"/>
          <w:sz w:val="28"/>
          <w:szCs w:val="28"/>
        </w:rPr>
      </w:pPr>
      <w:r>
        <w:rPr>
          <w:rFonts w:ascii="仿宋" w:eastAsia="仿宋" w:hAnsi="仿宋" w:hint="eastAsia"/>
          <w:sz w:val="28"/>
          <w:szCs w:val="28"/>
        </w:rPr>
        <w:t>招标：吕兵兵152</w:t>
      </w:r>
      <w:r>
        <w:rPr>
          <w:rFonts w:ascii="仿宋" w:eastAsia="仿宋" w:hAnsi="仿宋"/>
          <w:sz w:val="28"/>
          <w:szCs w:val="28"/>
        </w:rPr>
        <w:t xml:space="preserve"> </w:t>
      </w:r>
      <w:r>
        <w:rPr>
          <w:rFonts w:ascii="仿宋" w:eastAsia="仿宋" w:hAnsi="仿宋" w:hint="eastAsia"/>
          <w:sz w:val="28"/>
          <w:szCs w:val="28"/>
        </w:rPr>
        <w:t>3798</w:t>
      </w:r>
      <w:r>
        <w:rPr>
          <w:rFonts w:ascii="仿宋" w:eastAsia="仿宋" w:hAnsi="仿宋"/>
          <w:sz w:val="28"/>
          <w:szCs w:val="28"/>
        </w:rPr>
        <w:t xml:space="preserve"> </w:t>
      </w:r>
      <w:r>
        <w:rPr>
          <w:rFonts w:ascii="仿宋" w:eastAsia="仿宋" w:hAnsi="仿宋" w:hint="eastAsia"/>
          <w:sz w:val="28"/>
          <w:szCs w:val="28"/>
        </w:rPr>
        <w:t>7521</w:t>
      </w:r>
      <w:r>
        <w:rPr>
          <w:rFonts w:ascii="仿宋" w:eastAsia="仿宋" w:hAnsi="仿宋"/>
          <w:sz w:val="28"/>
          <w:szCs w:val="28"/>
        </w:rPr>
        <w:t xml:space="preserve">    </w:t>
      </w:r>
      <w:r>
        <w:rPr>
          <w:rFonts w:ascii="仿宋" w:eastAsia="仿宋" w:hAnsi="仿宋" w:hint="eastAsia"/>
          <w:sz w:val="28"/>
          <w:szCs w:val="28"/>
        </w:rPr>
        <w:t>技术：肖主任 139</w:t>
      </w:r>
      <w:r>
        <w:rPr>
          <w:rFonts w:ascii="仿宋" w:eastAsia="仿宋" w:hAnsi="仿宋"/>
          <w:sz w:val="28"/>
          <w:szCs w:val="28"/>
        </w:rPr>
        <w:t xml:space="preserve"> </w:t>
      </w:r>
      <w:r>
        <w:rPr>
          <w:rFonts w:ascii="仿宋" w:eastAsia="仿宋" w:hAnsi="仿宋" w:hint="eastAsia"/>
          <w:sz w:val="28"/>
          <w:szCs w:val="28"/>
        </w:rPr>
        <w:t>4922</w:t>
      </w:r>
      <w:r>
        <w:rPr>
          <w:rFonts w:ascii="仿宋" w:eastAsia="仿宋" w:hAnsi="仿宋"/>
          <w:sz w:val="28"/>
          <w:szCs w:val="28"/>
        </w:rPr>
        <w:t xml:space="preserve"> </w:t>
      </w:r>
      <w:r>
        <w:rPr>
          <w:rFonts w:ascii="仿宋" w:eastAsia="仿宋" w:hAnsi="仿宋" w:hint="eastAsia"/>
          <w:sz w:val="28"/>
          <w:szCs w:val="28"/>
        </w:rPr>
        <w:t>9127</w:t>
      </w:r>
    </w:p>
    <w:p w:rsidR="000B4A68" w:rsidRDefault="000B4A68" w:rsidP="00991395">
      <w:pPr>
        <w:spacing w:line="460" w:lineRule="exact"/>
        <w:rPr>
          <w:rFonts w:ascii="仿宋" w:eastAsia="仿宋" w:hAnsi="仿宋"/>
          <w:b/>
          <w:bCs/>
          <w:sz w:val="28"/>
          <w:szCs w:val="28"/>
        </w:rPr>
      </w:pPr>
      <w:r w:rsidRPr="00177B74">
        <w:rPr>
          <w:rFonts w:ascii="仿宋" w:eastAsia="仿宋" w:hAnsi="仿宋" w:hint="eastAsia"/>
          <w:b/>
          <w:bCs/>
          <w:sz w:val="28"/>
          <w:szCs w:val="28"/>
        </w:rPr>
        <w:t>一、招标须知</w:t>
      </w:r>
    </w:p>
    <w:p w:rsidR="00251EE2" w:rsidRDefault="00E42405" w:rsidP="00251EE2">
      <w:pPr>
        <w:spacing w:line="500" w:lineRule="exact"/>
        <w:ind w:firstLineChars="200" w:firstLine="560"/>
        <w:rPr>
          <w:rFonts w:ascii="仿宋" w:eastAsia="仿宋" w:hAnsi="仿宋"/>
          <w:sz w:val="28"/>
          <w:szCs w:val="28"/>
        </w:rPr>
      </w:pPr>
      <w:r>
        <w:rPr>
          <w:rFonts w:ascii="仿宋" w:eastAsia="仿宋" w:hAnsi="仿宋" w:hint="eastAsia"/>
          <w:sz w:val="28"/>
          <w:szCs w:val="28"/>
        </w:rPr>
        <w:t>1</w:t>
      </w:r>
      <w:r w:rsidR="00754C3E">
        <w:rPr>
          <w:rFonts w:ascii="仿宋" w:eastAsia="仿宋" w:hAnsi="仿宋" w:hint="eastAsia"/>
          <w:sz w:val="28"/>
          <w:szCs w:val="28"/>
        </w:rPr>
        <w:t>、招标方式：公开招标。</w:t>
      </w:r>
      <w:r w:rsidR="00754C3E" w:rsidRPr="00441E01">
        <w:rPr>
          <w:rFonts w:ascii="仿宋" w:eastAsia="仿宋" w:hAnsi="仿宋" w:hint="eastAsia"/>
          <w:b/>
          <w:color w:val="FF0000"/>
          <w:sz w:val="28"/>
          <w:szCs w:val="28"/>
        </w:rPr>
        <w:t>本次招标采用</w:t>
      </w:r>
      <w:r w:rsidR="00754C3E" w:rsidRPr="009C53BD">
        <w:rPr>
          <w:rFonts w:ascii="仿宋" w:eastAsia="仿宋" w:hAnsi="仿宋" w:hint="eastAsia"/>
          <w:b/>
          <w:color w:val="FF0000"/>
          <w:sz w:val="28"/>
          <w:szCs w:val="28"/>
        </w:rPr>
        <w:t>一次</w:t>
      </w:r>
      <w:r w:rsidR="00754C3E">
        <w:rPr>
          <w:rFonts w:ascii="仿宋" w:eastAsia="仿宋" w:hAnsi="仿宋" w:hint="eastAsia"/>
          <w:b/>
          <w:color w:val="FF0000"/>
          <w:sz w:val="28"/>
          <w:szCs w:val="28"/>
        </w:rPr>
        <w:t>性</w:t>
      </w:r>
      <w:r w:rsidR="00754C3E" w:rsidRPr="009C53BD">
        <w:rPr>
          <w:rFonts w:ascii="仿宋" w:eastAsia="仿宋" w:hAnsi="仿宋" w:hint="eastAsia"/>
          <w:b/>
          <w:color w:val="FF0000"/>
          <w:sz w:val="28"/>
          <w:szCs w:val="28"/>
        </w:rPr>
        <w:t>报价</w:t>
      </w:r>
      <w:r w:rsidR="00754C3E">
        <w:rPr>
          <w:rFonts w:ascii="仿宋" w:eastAsia="仿宋" w:hAnsi="仿宋" w:hint="eastAsia"/>
          <w:b/>
          <w:color w:val="FF0000"/>
          <w:sz w:val="28"/>
          <w:szCs w:val="28"/>
        </w:rPr>
        <w:t>、现场开标</w:t>
      </w:r>
      <w:r w:rsidR="00754C3E" w:rsidRPr="00622867">
        <w:rPr>
          <w:rFonts w:ascii="仿宋" w:eastAsia="仿宋" w:hAnsi="仿宋" w:hint="eastAsia"/>
          <w:color w:val="000000"/>
          <w:sz w:val="28"/>
          <w:szCs w:val="28"/>
        </w:rPr>
        <w:t>的方式开标</w:t>
      </w:r>
      <w:r w:rsidR="00754C3E">
        <w:rPr>
          <w:rFonts w:ascii="仿宋" w:eastAsia="仿宋" w:hAnsi="仿宋" w:hint="eastAsia"/>
          <w:color w:val="000000"/>
          <w:sz w:val="28"/>
          <w:szCs w:val="28"/>
        </w:rPr>
        <w:t>。</w:t>
      </w:r>
      <w:r w:rsidR="00754C3E">
        <w:rPr>
          <w:rFonts w:ascii="仿宋" w:eastAsia="仿宋" w:hAnsi="仿宋" w:hint="eastAsia"/>
          <w:sz w:val="28"/>
          <w:szCs w:val="28"/>
        </w:rPr>
        <w:t>投标单位在接到招标邀请或看到招标信息后请在</w:t>
      </w:r>
      <w:r w:rsidR="00754C3E" w:rsidRPr="00C9721D">
        <w:rPr>
          <w:rFonts w:ascii="仿宋" w:eastAsia="仿宋" w:hAnsi="仿宋" w:hint="eastAsia"/>
          <w:b/>
          <w:color w:val="FF0000"/>
          <w:sz w:val="28"/>
          <w:szCs w:val="28"/>
        </w:rPr>
        <w:t>201</w:t>
      </w:r>
      <w:r w:rsidR="00754C3E">
        <w:rPr>
          <w:rFonts w:ascii="仿宋" w:eastAsia="仿宋" w:hAnsi="仿宋" w:hint="eastAsia"/>
          <w:b/>
          <w:color w:val="FF0000"/>
          <w:sz w:val="28"/>
          <w:szCs w:val="28"/>
        </w:rPr>
        <w:t>9</w:t>
      </w:r>
      <w:r w:rsidR="00754C3E" w:rsidRPr="00C9721D">
        <w:rPr>
          <w:rFonts w:ascii="仿宋" w:eastAsia="仿宋" w:hAnsi="仿宋" w:hint="eastAsia"/>
          <w:b/>
          <w:color w:val="FF0000"/>
          <w:sz w:val="28"/>
          <w:szCs w:val="28"/>
        </w:rPr>
        <w:t>年</w:t>
      </w:r>
      <w:r w:rsidR="00754C3E">
        <w:rPr>
          <w:rFonts w:ascii="仿宋" w:eastAsia="仿宋" w:hAnsi="仿宋" w:hint="eastAsia"/>
          <w:b/>
          <w:color w:val="FF0000"/>
          <w:sz w:val="28"/>
          <w:szCs w:val="28"/>
        </w:rPr>
        <w:t>8</w:t>
      </w:r>
      <w:r w:rsidR="00754C3E" w:rsidRPr="00C9721D">
        <w:rPr>
          <w:rFonts w:ascii="仿宋" w:eastAsia="仿宋" w:hAnsi="仿宋" w:hint="eastAsia"/>
          <w:b/>
          <w:color w:val="FF0000"/>
          <w:sz w:val="28"/>
          <w:szCs w:val="28"/>
        </w:rPr>
        <w:t>月</w:t>
      </w:r>
      <w:r w:rsidR="00754C3E">
        <w:rPr>
          <w:rFonts w:ascii="仿宋" w:eastAsia="仿宋" w:hAnsi="仿宋" w:hint="eastAsia"/>
          <w:b/>
          <w:color w:val="FF0000"/>
          <w:sz w:val="28"/>
          <w:szCs w:val="28"/>
        </w:rPr>
        <w:t>29</w:t>
      </w:r>
      <w:r w:rsidR="00754C3E" w:rsidRPr="00C9721D">
        <w:rPr>
          <w:rFonts w:ascii="仿宋" w:eastAsia="仿宋" w:hAnsi="仿宋" w:hint="eastAsia"/>
          <w:b/>
          <w:color w:val="FF0000"/>
          <w:sz w:val="28"/>
          <w:szCs w:val="28"/>
        </w:rPr>
        <w:t>日1</w:t>
      </w:r>
      <w:r w:rsidR="00754C3E">
        <w:rPr>
          <w:rFonts w:ascii="仿宋" w:eastAsia="仿宋" w:hAnsi="仿宋" w:hint="eastAsia"/>
          <w:b/>
          <w:color w:val="FF0000"/>
          <w:sz w:val="28"/>
          <w:szCs w:val="28"/>
        </w:rPr>
        <w:t>8</w:t>
      </w:r>
      <w:r w:rsidR="00754C3E">
        <w:rPr>
          <w:rFonts w:ascii="仿宋" w:eastAsia="仿宋" w:hAnsi="仿宋" w:hint="eastAsia"/>
          <w:sz w:val="28"/>
          <w:szCs w:val="28"/>
        </w:rPr>
        <w:t>时前通过电话通知招标联系人确定是否参加，并按招标人要求的时间缴纳投标保证金</w:t>
      </w:r>
      <w:r w:rsidR="00DA5FF6">
        <w:rPr>
          <w:rFonts w:ascii="仿宋" w:eastAsia="仿宋" w:hAnsi="仿宋" w:hint="eastAsia"/>
          <w:sz w:val="28"/>
          <w:szCs w:val="28"/>
        </w:rPr>
        <w:t>；</w:t>
      </w:r>
    </w:p>
    <w:p w:rsidR="00DA5FF6" w:rsidRDefault="00DA5FF6" w:rsidP="00DA5FF6">
      <w:pPr>
        <w:spacing w:line="460" w:lineRule="exact"/>
        <w:ind w:firstLineChars="200" w:firstLine="560"/>
        <w:rPr>
          <w:rFonts w:ascii="仿宋" w:eastAsia="仿宋" w:hAnsi="仿宋"/>
          <w:sz w:val="28"/>
          <w:szCs w:val="28"/>
        </w:rPr>
      </w:pPr>
      <w:r>
        <w:rPr>
          <w:rFonts w:ascii="仿宋" w:eastAsia="仿宋" w:hAnsi="仿宋" w:hint="eastAsia"/>
          <w:sz w:val="28"/>
          <w:szCs w:val="28"/>
        </w:rPr>
        <w:t>2、资质要求：具备独立法人资格，具备标的物经营范围，具备</w:t>
      </w:r>
      <w:r w:rsidR="00B4022B">
        <w:rPr>
          <w:rFonts w:ascii="仿宋" w:eastAsia="仿宋" w:hAnsi="仿宋" w:hint="eastAsia"/>
          <w:sz w:val="28"/>
          <w:szCs w:val="28"/>
        </w:rPr>
        <w:t>馈线间隔保护屏</w:t>
      </w:r>
      <w:r>
        <w:rPr>
          <w:rFonts w:ascii="仿宋" w:eastAsia="仿宋" w:hAnsi="仿宋" w:hint="eastAsia"/>
          <w:sz w:val="28"/>
          <w:szCs w:val="28"/>
        </w:rPr>
        <w:t>及其附属设备的设计、制造、试验、现场验收及相关的伴随服务能力；</w:t>
      </w:r>
    </w:p>
    <w:p w:rsidR="00DA5FF6" w:rsidRPr="0000142B" w:rsidRDefault="00DA5FF6" w:rsidP="00DA5FF6">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3、</w:t>
      </w:r>
      <w:r w:rsidRPr="00DA5FF6">
        <w:rPr>
          <w:rFonts w:ascii="仿宋" w:eastAsia="仿宋" w:hAnsi="仿宋" w:hint="eastAsia"/>
          <w:color w:val="000000"/>
          <w:sz w:val="28"/>
          <w:szCs w:val="28"/>
        </w:rPr>
        <w:t>资质预审</w:t>
      </w:r>
      <w:r>
        <w:rPr>
          <w:rFonts w:ascii="仿宋" w:eastAsia="仿宋" w:hAnsi="仿宋" w:hint="eastAsia"/>
          <w:color w:val="000000"/>
          <w:sz w:val="28"/>
          <w:szCs w:val="28"/>
        </w:rPr>
        <w:t>：</w:t>
      </w:r>
      <w:r w:rsidRPr="00177B74">
        <w:rPr>
          <w:rFonts w:ascii="仿宋" w:eastAsia="仿宋" w:hAnsi="仿宋" w:hint="eastAsia"/>
          <w:sz w:val="28"/>
          <w:szCs w:val="28"/>
        </w:rPr>
        <w:t>未经招标中心</w:t>
      </w:r>
      <w:r>
        <w:rPr>
          <w:rFonts w:ascii="仿宋" w:eastAsia="仿宋" w:hAnsi="仿宋" w:hint="eastAsia"/>
          <w:sz w:val="28"/>
          <w:szCs w:val="28"/>
        </w:rPr>
        <w:t>登记备案</w:t>
      </w:r>
      <w:r w:rsidRPr="00177B74">
        <w:rPr>
          <w:rFonts w:ascii="仿宋" w:eastAsia="仿宋" w:hAnsi="仿宋" w:hint="eastAsia"/>
          <w:sz w:val="28"/>
          <w:szCs w:val="28"/>
        </w:rPr>
        <w:t>的投标人</w:t>
      </w:r>
      <w:r>
        <w:rPr>
          <w:rFonts w:ascii="仿宋" w:eastAsia="仿宋" w:hAnsi="仿宋" w:hint="eastAsia"/>
          <w:sz w:val="28"/>
          <w:szCs w:val="28"/>
        </w:rPr>
        <w:t>，</w:t>
      </w:r>
      <w:r w:rsidRPr="00F25B96">
        <w:rPr>
          <w:rFonts w:ascii="仿宋" w:eastAsia="仿宋" w:hAnsi="仿宋" w:hint="eastAsia"/>
          <w:b/>
          <w:color w:val="FF0000"/>
          <w:sz w:val="28"/>
          <w:szCs w:val="28"/>
        </w:rPr>
        <w:t>请于</w:t>
      </w:r>
      <w:r>
        <w:rPr>
          <w:rFonts w:ascii="仿宋" w:eastAsia="仿宋" w:hAnsi="仿宋" w:hint="eastAsia"/>
          <w:b/>
          <w:color w:val="FF0000"/>
          <w:sz w:val="28"/>
          <w:szCs w:val="28"/>
        </w:rPr>
        <w:t>8</w:t>
      </w:r>
      <w:r w:rsidRPr="00F25B96">
        <w:rPr>
          <w:rFonts w:ascii="仿宋" w:eastAsia="仿宋" w:hAnsi="仿宋" w:hint="eastAsia"/>
          <w:b/>
          <w:color w:val="FF0000"/>
          <w:sz w:val="28"/>
          <w:szCs w:val="28"/>
        </w:rPr>
        <w:t>月</w:t>
      </w:r>
      <w:r>
        <w:rPr>
          <w:rFonts w:ascii="仿宋" w:eastAsia="仿宋" w:hAnsi="仿宋" w:hint="eastAsia"/>
          <w:b/>
          <w:color w:val="FF0000"/>
          <w:sz w:val="28"/>
          <w:szCs w:val="28"/>
        </w:rPr>
        <w:t>30</w:t>
      </w:r>
      <w:r w:rsidRPr="00F25B96">
        <w:rPr>
          <w:rFonts w:ascii="仿宋" w:eastAsia="仿宋" w:hAnsi="仿宋" w:hint="eastAsia"/>
          <w:b/>
          <w:color w:val="FF0000"/>
          <w:sz w:val="28"/>
          <w:szCs w:val="28"/>
        </w:rPr>
        <w:t>日</w:t>
      </w:r>
      <w:r>
        <w:rPr>
          <w:rFonts w:ascii="仿宋" w:eastAsia="仿宋" w:hAnsi="仿宋" w:hint="eastAsia"/>
          <w:b/>
          <w:color w:val="FF0000"/>
          <w:sz w:val="28"/>
          <w:szCs w:val="28"/>
        </w:rPr>
        <w:t>上午9</w:t>
      </w:r>
      <w:r w:rsidRPr="00F25B96">
        <w:rPr>
          <w:rFonts w:ascii="仿宋" w:eastAsia="仿宋" w:hAnsi="仿宋" w:hint="eastAsia"/>
          <w:b/>
          <w:color w:val="FF0000"/>
          <w:sz w:val="28"/>
          <w:szCs w:val="28"/>
        </w:rPr>
        <w:t>时前携营业执照</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w:t>
      </w:r>
      <w:r>
        <w:rPr>
          <w:rFonts w:ascii="仿宋" w:eastAsia="仿宋" w:hAnsi="仿宋" w:hint="eastAsia"/>
          <w:b/>
          <w:color w:val="FF0000"/>
          <w:sz w:val="28"/>
          <w:szCs w:val="28"/>
        </w:rPr>
        <w:t>件且必须有标的物方面经营范围）、相关资质原件及加盖公章复印件各一份，投标人法定代表人授权书（</w:t>
      </w:r>
      <w:r w:rsidRPr="00F25B96">
        <w:rPr>
          <w:rFonts w:ascii="仿宋" w:eastAsia="仿宋" w:hAnsi="仿宋" w:hint="eastAsia"/>
          <w:b/>
          <w:color w:val="FF0000"/>
          <w:sz w:val="28"/>
          <w:szCs w:val="28"/>
        </w:rPr>
        <w:t>见附件</w:t>
      </w:r>
      <w:r>
        <w:rPr>
          <w:rFonts w:ascii="仿宋" w:eastAsia="仿宋" w:hAnsi="仿宋" w:hint="eastAsia"/>
          <w:b/>
          <w:color w:val="FF0000"/>
          <w:sz w:val="28"/>
          <w:szCs w:val="28"/>
        </w:rPr>
        <w:t>1</w:t>
      </w:r>
      <w:r w:rsidRPr="00F25B96">
        <w:rPr>
          <w:rFonts w:ascii="仿宋" w:eastAsia="仿宋" w:hAnsi="仿宋" w:hint="eastAsia"/>
          <w:b/>
          <w:color w:val="FF0000"/>
          <w:sz w:val="28"/>
          <w:szCs w:val="28"/>
        </w:rPr>
        <w:t>）、法人身份证、委托代理人身份证复印件各一份</w:t>
      </w:r>
      <w:r>
        <w:rPr>
          <w:rFonts w:ascii="仿宋" w:eastAsia="仿宋" w:hAnsi="仿宋" w:hint="eastAsia"/>
          <w:b/>
          <w:color w:val="FF0000"/>
          <w:sz w:val="28"/>
          <w:szCs w:val="28"/>
        </w:rPr>
        <w:t>到</w:t>
      </w:r>
      <w:r>
        <w:rPr>
          <w:rFonts w:ascii="仿宋" w:eastAsia="仿宋" w:hAnsi="仿宋" w:hint="eastAsia"/>
          <w:color w:val="000000"/>
          <w:sz w:val="28"/>
          <w:szCs w:val="28"/>
        </w:rPr>
        <w:t>招标中心作</w:t>
      </w:r>
      <w:r w:rsidRPr="00622867">
        <w:rPr>
          <w:rFonts w:ascii="仿宋" w:eastAsia="仿宋" w:hAnsi="仿宋" w:hint="eastAsia"/>
          <w:color w:val="000000"/>
          <w:sz w:val="28"/>
          <w:szCs w:val="28"/>
        </w:rPr>
        <w:t>资质预审</w:t>
      </w:r>
      <w:r>
        <w:rPr>
          <w:rFonts w:ascii="仿宋" w:eastAsia="仿宋" w:hAnsi="仿宋" w:hint="eastAsia"/>
          <w:color w:val="000000"/>
          <w:sz w:val="28"/>
          <w:szCs w:val="28"/>
        </w:rPr>
        <w:t>；</w:t>
      </w:r>
    </w:p>
    <w:p w:rsidR="00DA5FF6" w:rsidRPr="00DA5FF6" w:rsidRDefault="00DA5FF6" w:rsidP="00DA5FF6">
      <w:pPr>
        <w:spacing w:beforeLines="20" w:before="62" w:afterLines="20" w:after="62" w:line="460" w:lineRule="exact"/>
        <w:ind w:firstLineChars="200" w:firstLine="560"/>
        <w:rPr>
          <w:rFonts w:ascii="仿宋" w:eastAsia="仿宋" w:hAnsi="仿宋"/>
          <w:sz w:val="28"/>
          <w:szCs w:val="28"/>
        </w:rPr>
      </w:pPr>
      <w:r>
        <w:rPr>
          <w:rFonts w:ascii="仿宋" w:eastAsia="仿宋" w:hAnsi="仿宋" w:cs="仿宋" w:hint="eastAsia"/>
          <w:sz w:val="28"/>
          <w:szCs w:val="28"/>
        </w:rPr>
        <w:t>4、</w:t>
      </w:r>
      <w:r w:rsidRPr="000D0C98">
        <w:rPr>
          <w:rFonts w:ascii="仿宋" w:eastAsia="仿宋" w:hAnsi="仿宋" w:cs="仿宋" w:hint="eastAsia"/>
          <w:b/>
          <w:color w:val="FF0000"/>
          <w:sz w:val="28"/>
          <w:szCs w:val="28"/>
        </w:rPr>
        <w:t>投标保证金：</w:t>
      </w:r>
      <w:r w:rsidRPr="0074061F">
        <w:rPr>
          <w:rFonts w:ascii="仿宋" w:eastAsia="仿宋" w:hAnsi="仿宋" w:cs="仿宋" w:hint="eastAsia"/>
          <w:sz w:val="28"/>
          <w:szCs w:val="28"/>
        </w:rPr>
        <w:t>各投标人在开标前须向业主单位财务缴纳投标保证金人民币</w:t>
      </w:r>
      <w:r>
        <w:rPr>
          <w:rFonts w:ascii="仿宋" w:eastAsia="仿宋" w:hAnsi="仿宋" w:cs="仿宋" w:hint="eastAsia"/>
          <w:sz w:val="28"/>
          <w:szCs w:val="28"/>
        </w:rPr>
        <w:t>伍</w:t>
      </w:r>
      <w:r w:rsidRPr="0074061F">
        <w:rPr>
          <w:rFonts w:ascii="仿宋" w:eastAsia="仿宋" w:hAnsi="仿宋" w:cs="仿宋" w:hint="eastAsia"/>
          <w:sz w:val="28"/>
          <w:szCs w:val="28"/>
        </w:rPr>
        <w:t>万元（</w:t>
      </w:r>
      <w:r>
        <w:rPr>
          <w:rFonts w:ascii="仿宋" w:eastAsia="仿宋" w:hAnsi="仿宋" w:cs="仿宋" w:hint="eastAsia"/>
          <w:sz w:val="28"/>
          <w:szCs w:val="28"/>
        </w:rPr>
        <w:t>￥5</w:t>
      </w:r>
      <w:r w:rsidRPr="0074061F">
        <w:rPr>
          <w:rFonts w:ascii="仿宋" w:eastAsia="仿宋" w:hAnsi="仿宋" w:cs="仿宋" w:hint="eastAsia"/>
          <w:sz w:val="28"/>
          <w:szCs w:val="28"/>
        </w:rPr>
        <w:t>0000元）整，</w:t>
      </w:r>
      <w:r>
        <w:rPr>
          <w:rFonts w:ascii="仿宋" w:eastAsia="仿宋" w:hAnsi="仿宋" w:cs="仿宋" w:hint="eastAsia"/>
          <w:sz w:val="28"/>
          <w:szCs w:val="28"/>
        </w:rPr>
        <w:t>（详细要求见招标文件</w:t>
      </w:r>
      <w:r w:rsidR="0099537B">
        <w:rPr>
          <w:rFonts w:ascii="仿宋" w:eastAsia="仿宋" w:hAnsi="仿宋" w:cs="仿宋" w:hint="eastAsia"/>
          <w:sz w:val="28"/>
          <w:szCs w:val="28"/>
        </w:rPr>
        <w:t>第三部分</w:t>
      </w:r>
      <w:r>
        <w:rPr>
          <w:rFonts w:ascii="仿宋" w:eastAsia="仿宋" w:hAnsi="仿宋" w:cs="仿宋" w:hint="eastAsia"/>
          <w:sz w:val="28"/>
          <w:szCs w:val="28"/>
        </w:rPr>
        <w:t>）</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w:t>
      </w:r>
      <w:r w:rsidRPr="0074061F">
        <w:rPr>
          <w:rFonts w:ascii="仿宋" w:eastAsia="仿宋" w:hAnsi="仿宋" w:cs="仿宋" w:hint="eastAsia"/>
          <w:sz w:val="28"/>
          <w:szCs w:val="28"/>
        </w:rPr>
        <w:t>（</w:t>
      </w:r>
      <w:r w:rsidRPr="00735D58">
        <w:rPr>
          <w:rFonts w:ascii="仿宋" w:eastAsia="仿宋" w:hAnsi="仿宋" w:cs="仿宋" w:hint="eastAsia"/>
          <w:b/>
          <w:color w:val="FF0000"/>
          <w:sz w:val="28"/>
          <w:szCs w:val="28"/>
        </w:rPr>
        <w:t>若中标人违约，则该笔保证金将予以扣除，并将投标人列入信用黑名单</w:t>
      </w:r>
      <w:r w:rsidRPr="0074061F">
        <w:rPr>
          <w:rFonts w:ascii="仿宋" w:eastAsia="仿宋" w:hAnsi="仿宋" w:cs="仿宋" w:hint="eastAsia"/>
          <w:sz w:val="28"/>
          <w:szCs w:val="28"/>
        </w:rPr>
        <w:t>）</w:t>
      </w:r>
      <w:r>
        <w:rPr>
          <w:rFonts w:ascii="仿宋" w:eastAsia="仿宋" w:hAnsi="仿宋" w:cs="仿宋" w:hint="eastAsia"/>
          <w:sz w:val="28"/>
          <w:szCs w:val="28"/>
        </w:rPr>
        <w:t>；</w:t>
      </w:r>
    </w:p>
    <w:p w:rsidR="00E42405" w:rsidRPr="00E42405" w:rsidRDefault="00DA5FF6" w:rsidP="00E42405">
      <w:pPr>
        <w:spacing w:line="460" w:lineRule="exact"/>
        <w:ind w:firstLineChars="200" w:firstLine="560"/>
        <w:jc w:val="left"/>
        <w:rPr>
          <w:rFonts w:ascii="仿宋" w:eastAsia="仿宋" w:hAnsi="仿宋" w:cs="仿宋"/>
          <w:sz w:val="28"/>
          <w:szCs w:val="28"/>
        </w:rPr>
      </w:pPr>
      <w:r>
        <w:rPr>
          <w:rFonts w:ascii="仿宋" w:eastAsia="仿宋" w:hAnsi="仿宋" w:hint="eastAsia"/>
          <w:sz w:val="28"/>
          <w:szCs w:val="28"/>
        </w:rPr>
        <w:t>5</w:t>
      </w:r>
      <w:r w:rsidR="00E42405" w:rsidRPr="004D2CAC">
        <w:rPr>
          <w:rFonts w:ascii="仿宋" w:eastAsia="仿宋" w:hAnsi="仿宋" w:hint="eastAsia"/>
          <w:sz w:val="28"/>
          <w:szCs w:val="28"/>
        </w:rPr>
        <w:t>、</w:t>
      </w:r>
      <w:r w:rsidR="00754C3E">
        <w:rPr>
          <w:rFonts w:ascii="仿宋" w:eastAsia="仿宋" w:hAnsi="仿宋" w:hint="eastAsia"/>
          <w:sz w:val="28"/>
          <w:szCs w:val="28"/>
        </w:rPr>
        <w:t>违约：</w:t>
      </w:r>
      <w:r w:rsidR="00E42405">
        <w:rPr>
          <w:rFonts w:ascii="仿宋" w:eastAsia="仿宋" w:hAnsi="仿宋" w:hint="eastAsia"/>
          <w:sz w:val="28"/>
          <w:szCs w:val="28"/>
        </w:rPr>
        <w:t>认真阅读招标文件、合同条款、技术条件，</w:t>
      </w:r>
      <w:r w:rsidR="00E42405" w:rsidRPr="00D83FE8">
        <w:rPr>
          <w:rFonts w:ascii="仿宋" w:eastAsia="仿宋" w:hAnsi="仿宋" w:hint="eastAsia"/>
          <w:b/>
          <w:color w:val="FF0000"/>
          <w:sz w:val="28"/>
          <w:szCs w:val="28"/>
        </w:rPr>
        <w:t>参与投标即视同完全响应</w:t>
      </w:r>
      <w:r w:rsidR="00E42405">
        <w:rPr>
          <w:rFonts w:ascii="仿宋" w:eastAsia="仿宋" w:hAnsi="仿宋" w:hint="eastAsia"/>
          <w:b/>
          <w:color w:val="FF0000"/>
          <w:sz w:val="28"/>
          <w:szCs w:val="28"/>
        </w:rPr>
        <w:t>（差异表所列内容除外）</w:t>
      </w:r>
      <w:r w:rsidR="00E42405" w:rsidRPr="00D83FE8">
        <w:rPr>
          <w:rFonts w:ascii="仿宋" w:eastAsia="仿宋" w:hAnsi="仿宋" w:hint="eastAsia"/>
          <w:sz w:val="28"/>
          <w:szCs w:val="28"/>
        </w:rPr>
        <w:t>。</w:t>
      </w:r>
      <w:r w:rsidR="00E42405" w:rsidRPr="00D83FE8">
        <w:rPr>
          <w:rFonts w:ascii="仿宋" w:eastAsia="仿宋" w:hAnsi="仿宋" w:hint="eastAsia"/>
          <w:b/>
          <w:color w:val="FF0000"/>
          <w:sz w:val="28"/>
          <w:szCs w:val="28"/>
        </w:rPr>
        <w:t>中标单位必须严格按照</w:t>
      </w:r>
      <w:r>
        <w:rPr>
          <w:rFonts w:ascii="仿宋" w:eastAsia="仿宋" w:hAnsi="仿宋" w:hint="eastAsia"/>
          <w:b/>
          <w:color w:val="FF0000"/>
          <w:sz w:val="28"/>
          <w:szCs w:val="28"/>
        </w:rPr>
        <w:t>投标文件</w:t>
      </w:r>
      <w:r w:rsidR="00E42405" w:rsidRPr="00D83FE8">
        <w:rPr>
          <w:rFonts w:ascii="仿宋" w:eastAsia="仿宋" w:hAnsi="仿宋" w:hint="eastAsia"/>
          <w:b/>
          <w:color w:val="FF0000"/>
          <w:sz w:val="28"/>
          <w:szCs w:val="28"/>
        </w:rPr>
        <w:t>及投标报价</w:t>
      </w:r>
      <w:r w:rsidR="00754C3E">
        <w:rPr>
          <w:rFonts w:ascii="仿宋" w:eastAsia="仿宋" w:hAnsi="仿宋" w:hint="eastAsia"/>
          <w:b/>
          <w:color w:val="FF0000"/>
          <w:sz w:val="28"/>
          <w:szCs w:val="28"/>
        </w:rPr>
        <w:t>单</w:t>
      </w:r>
      <w:r w:rsidR="00E42405" w:rsidRPr="00D83FE8">
        <w:rPr>
          <w:rFonts w:ascii="仿宋" w:eastAsia="仿宋" w:hAnsi="仿宋" w:hint="eastAsia"/>
          <w:b/>
          <w:color w:val="FF0000"/>
          <w:sz w:val="28"/>
          <w:szCs w:val="28"/>
        </w:rPr>
        <w:t>(价格、</w:t>
      </w:r>
      <w:r w:rsidR="00E42405">
        <w:rPr>
          <w:rFonts w:ascii="仿宋" w:eastAsia="仿宋" w:hAnsi="仿宋" w:hint="eastAsia"/>
          <w:b/>
          <w:color w:val="FF0000"/>
          <w:sz w:val="28"/>
          <w:szCs w:val="28"/>
        </w:rPr>
        <w:t>付款方式</w:t>
      </w:r>
      <w:r w:rsidR="00E42405" w:rsidRPr="00D83FE8">
        <w:rPr>
          <w:rFonts w:ascii="仿宋" w:eastAsia="仿宋" w:hAnsi="仿宋" w:hint="eastAsia"/>
          <w:b/>
          <w:color w:val="FF0000"/>
          <w:sz w:val="28"/>
          <w:szCs w:val="28"/>
        </w:rPr>
        <w:t>)</w:t>
      </w:r>
      <w:r w:rsidR="00E42405">
        <w:rPr>
          <w:rFonts w:ascii="仿宋" w:eastAsia="仿宋" w:hAnsi="仿宋" w:hint="eastAsia"/>
          <w:b/>
          <w:color w:val="FF0000"/>
          <w:sz w:val="28"/>
          <w:szCs w:val="28"/>
        </w:rPr>
        <w:t>签订</w:t>
      </w:r>
      <w:r>
        <w:rPr>
          <w:rFonts w:ascii="仿宋" w:eastAsia="仿宋" w:hAnsi="仿宋" w:hint="eastAsia"/>
          <w:b/>
          <w:color w:val="FF0000"/>
          <w:sz w:val="28"/>
          <w:szCs w:val="28"/>
        </w:rPr>
        <w:t>合同及技术协议</w:t>
      </w:r>
      <w:r w:rsidR="00E42405">
        <w:rPr>
          <w:rFonts w:ascii="仿宋" w:eastAsia="仿宋" w:hAnsi="仿宋" w:hint="eastAsia"/>
          <w:b/>
          <w:color w:val="FF0000"/>
          <w:sz w:val="28"/>
          <w:szCs w:val="28"/>
        </w:rPr>
        <w:t>，否则即为违约</w:t>
      </w:r>
      <w:r w:rsidR="00E42405" w:rsidRPr="00D83FE8">
        <w:rPr>
          <w:rFonts w:ascii="仿宋" w:eastAsia="仿宋" w:hAnsi="仿宋" w:hint="eastAsia"/>
          <w:b/>
          <w:color w:val="FF0000"/>
          <w:sz w:val="28"/>
          <w:szCs w:val="28"/>
        </w:rPr>
        <w:t>；</w:t>
      </w:r>
    </w:p>
    <w:p w:rsidR="00787ACA" w:rsidRDefault="00DA5FF6" w:rsidP="00991395">
      <w:pPr>
        <w:spacing w:line="460" w:lineRule="exact"/>
        <w:ind w:firstLineChars="200" w:firstLine="560"/>
        <w:jc w:val="left"/>
        <w:rPr>
          <w:rFonts w:ascii="仿宋" w:eastAsia="仿宋" w:hAnsi="仿宋"/>
          <w:sz w:val="28"/>
          <w:szCs w:val="28"/>
        </w:rPr>
      </w:pPr>
      <w:r w:rsidRPr="00DA5FF6">
        <w:rPr>
          <w:rFonts w:ascii="仿宋" w:eastAsia="仿宋" w:hAnsi="仿宋" w:hint="eastAsia"/>
          <w:sz w:val="28"/>
          <w:szCs w:val="28"/>
        </w:rPr>
        <w:lastRenderedPageBreak/>
        <w:t>6</w:t>
      </w:r>
      <w:r w:rsidR="00787ACA" w:rsidRPr="00DA5FF6">
        <w:rPr>
          <w:rFonts w:ascii="仿宋" w:eastAsia="仿宋" w:hAnsi="仿宋" w:hint="eastAsia"/>
          <w:sz w:val="28"/>
          <w:szCs w:val="28"/>
        </w:rPr>
        <w:t>、</w:t>
      </w:r>
      <w:r w:rsidRPr="00DA5FF6">
        <w:rPr>
          <w:rFonts w:ascii="仿宋" w:eastAsia="仿宋" w:hAnsi="仿宋" w:hint="eastAsia"/>
          <w:color w:val="000000"/>
          <w:sz w:val="28"/>
          <w:szCs w:val="28"/>
        </w:rPr>
        <w:t>评标办法</w:t>
      </w:r>
      <w:r>
        <w:rPr>
          <w:rFonts w:ascii="仿宋" w:eastAsia="仿宋" w:hAnsi="仿宋" w:hint="eastAsia"/>
          <w:b/>
          <w:color w:val="000000"/>
          <w:sz w:val="28"/>
          <w:szCs w:val="28"/>
        </w:rPr>
        <w:t>：</w:t>
      </w:r>
      <w:r w:rsidR="00787ACA" w:rsidRPr="007E27D0">
        <w:rPr>
          <w:rFonts w:ascii="仿宋" w:eastAsia="仿宋" w:hAnsi="仿宋" w:hint="eastAsia"/>
          <w:b/>
          <w:color w:val="FF0000"/>
          <w:sz w:val="28"/>
          <w:szCs w:val="28"/>
        </w:rPr>
        <w:t>各投标单位在都能满足</w:t>
      </w:r>
      <w:r>
        <w:rPr>
          <w:rFonts w:ascii="仿宋" w:eastAsia="仿宋" w:hAnsi="仿宋" w:hint="eastAsia"/>
          <w:b/>
          <w:color w:val="FF0000"/>
          <w:sz w:val="28"/>
          <w:szCs w:val="28"/>
        </w:rPr>
        <w:t>招标文件及</w:t>
      </w:r>
      <w:r w:rsidR="005A088F">
        <w:rPr>
          <w:rFonts w:ascii="仿宋" w:eastAsia="仿宋" w:hAnsi="仿宋" w:hint="eastAsia"/>
          <w:b/>
          <w:color w:val="FF0000"/>
          <w:sz w:val="28"/>
          <w:szCs w:val="28"/>
        </w:rPr>
        <w:t>甲方</w:t>
      </w:r>
      <w:r w:rsidR="004471AF">
        <w:rPr>
          <w:rFonts w:ascii="仿宋" w:eastAsia="仿宋" w:hAnsi="仿宋" w:hint="eastAsia"/>
          <w:b/>
          <w:color w:val="FF0000"/>
          <w:sz w:val="28"/>
          <w:szCs w:val="28"/>
        </w:rPr>
        <w:t>改造</w:t>
      </w:r>
      <w:r>
        <w:rPr>
          <w:rFonts w:ascii="仿宋" w:eastAsia="仿宋" w:hAnsi="仿宋" w:hint="eastAsia"/>
          <w:b/>
          <w:color w:val="FF0000"/>
          <w:sz w:val="28"/>
          <w:szCs w:val="28"/>
        </w:rPr>
        <w:t>需</w:t>
      </w:r>
      <w:r w:rsidR="00787ACA" w:rsidRPr="007E27D0">
        <w:rPr>
          <w:rFonts w:ascii="仿宋" w:eastAsia="仿宋" w:hAnsi="仿宋" w:hint="eastAsia"/>
          <w:b/>
          <w:color w:val="FF0000"/>
          <w:sz w:val="28"/>
          <w:szCs w:val="28"/>
        </w:rPr>
        <w:t>求的情况下，</w:t>
      </w:r>
      <w:r w:rsidR="00361EE4">
        <w:rPr>
          <w:rFonts w:ascii="仿宋" w:eastAsia="仿宋" w:hAnsi="仿宋" w:hint="eastAsia"/>
          <w:b/>
          <w:color w:val="FF0000"/>
          <w:sz w:val="28"/>
          <w:szCs w:val="28"/>
          <w:u w:val="single"/>
        </w:rPr>
        <w:t>综合评分高、</w:t>
      </w:r>
      <w:r w:rsidR="005B4D3D" w:rsidRPr="00131BE3">
        <w:rPr>
          <w:rFonts w:ascii="仿宋" w:eastAsia="仿宋" w:hAnsi="仿宋" w:hint="eastAsia"/>
          <w:b/>
          <w:color w:val="FF0000"/>
          <w:sz w:val="28"/>
          <w:szCs w:val="28"/>
          <w:u w:val="single"/>
        </w:rPr>
        <w:t>响应招标方付款方式</w:t>
      </w:r>
      <w:r w:rsidR="00787ACA" w:rsidRPr="00131BE3">
        <w:rPr>
          <w:rFonts w:ascii="仿宋" w:eastAsia="仿宋" w:hAnsi="仿宋" w:hint="eastAsia"/>
          <w:b/>
          <w:color w:val="FF0000"/>
          <w:sz w:val="28"/>
          <w:szCs w:val="28"/>
          <w:u w:val="single"/>
        </w:rPr>
        <w:t>者优先列为中标候选单位</w:t>
      </w:r>
      <w:r w:rsidR="00787ACA" w:rsidRPr="00787ACA">
        <w:rPr>
          <w:rFonts w:ascii="仿宋" w:eastAsia="仿宋" w:hAnsi="仿宋" w:hint="eastAsia"/>
          <w:color w:val="FF0000"/>
          <w:sz w:val="28"/>
          <w:szCs w:val="28"/>
        </w:rPr>
        <w:t>，</w:t>
      </w:r>
      <w:r w:rsidR="00787ACA">
        <w:rPr>
          <w:rFonts w:ascii="仿宋" w:eastAsia="仿宋" w:hAnsi="仿宋" w:hint="eastAsia"/>
          <w:sz w:val="28"/>
          <w:szCs w:val="28"/>
        </w:rPr>
        <w:t>报价有效期不低于</w:t>
      </w:r>
      <w:r w:rsidR="00754C3E">
        <w:rPr>
          <w:rFonts w:ascii="仿宋" w:eastAsia="仿宋" w:hAnsi="仿宋" w:hint="eastAsia"/>
          <w:sz w:val="28"/>
          <w:szCs w:val="28"/>
        </w:rPr>
        <w:t>6</w:t>
      </w:r>
      <w:r w:rsidR="00B73A22">
        <w:rPr>
          <w:rFonts w:ascii="仿宋" w:eastAsia="仿宋" w:hAnsi="仿宋" w:hint="eastAsia"/>
          <w:sz w:val="28"/>
          <w:szCs w:val="28"/>
        </w:rPr>
        <w:t>0</w:t>
      </w:r>
      <w:r w:rsidR="00787ACA">
        <w:rPr>
          <w:rFonts w:ascii="仿宋" w:eastAsia="仿宋" w:hAnsi="仿宋" w:hint="eastAsia"/>
          <w:sz w:val="28"/>
          <w:szCs w:val="28"/>
        </w:rPr>
        <w:t>天；</w:t>
      </w:r>
    </w:p>
    <w:p w:rsidR="00DA5FF6" w:rsidRDefault="00DA5FF6" w:rsidP="00DA5FF6">
      <w:pPr>
        <w:spacing w:line="500" w:lineRule="exact"/>
        <w:ind w:firstLineChars="200" w:firstLine="560"/>
        <w:rPr>
          <w:rFonts w:ascii="仿宋" w:eastAsia="仿宋" w:hAnsi="仿宋"/>
          <w:sz w:val="28"/>
          <w:szCs w:val="28"/>
        </w:rPr>
      </w:pPr>
      <w:r>
        <w:rPr>
          <w:rFonts w:ascii="仿宋" w:eastAsia="仿宋" w:hAnsi="仿宋" w:hint="eastAsia"/>
          <w:sz w:val="28"/>
          <w:szCs w:val="28"/>
        </w:rPr>
        <w:t>7、供货范围及技术要求：准详见招标技术条件；</w:t>
      </w:r>
    </w:p>
    <w:p w:rsidR="00264520" w:rsidRDefault="00264520" w:rsidP="00264520">
      <w:pPr>
        <w:spacing w:line="500" w:lineRule="exact"/>
        <w:rPr>
          <w:rFonts w:ascii="仿宋" w:eastAsia="仿宋" w:hAnsi="仿宋"/>
          <w:b/>
          <w:bCs/>
          <w:sz w:val="28"/>
          <w:szCs w:val="28"/>
        </w:rPr>
      </w:pPr>
      <w:r>
        <w:rPr>
          <w:rFonts w:ascii="仿宋" w:eastAsia="仿宋" w:hAnsi="仿宋" w:hint="eastAsia"/>
          <w:b/>
          <w:bCs/>
          <w:sz w:val="28"/>
          <w:szCs w:val="28"/>
        </w:rPr>
        <w:t>二、投标文件</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1 、投标文件的组成</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1.1. 投标文件由三卷组成：</w:t>
      </w:r>
    </w:p>
    <w:p w:rsidR="00264520" w:rsidRDefault="00264520" w:rsidP="00264520">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第一卷为商务部分，包括以下内容：</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1）投标人承诺函（详见附件1）</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2）投标人法定代表人授权书（法定代表人必须签字签章），详见附件2</w:t>
      </w:r>
      <w:r>
        <w:rPr>
          <w:rFonts w:ascii="仿宋" w:eastAsia="仿宋" w:hAnsi="仿宋"/>
          <w:sz w:val="28"/>
          <w:szCs w:val="28"/>
        </w:rPr>
        <w:t xml:space="preserve">    </w:t>
      </w:r>
    </w:p>
    <w:p w:rsidR="00264520" w:rsidRPr="00DA5FF6"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3）投标人廉政承诺书，详见附件3</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4）投标人资格、资信证明文件，其中包括：</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I.关于投标人资格的声明函；</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II.企业法人营业执照、税务登记证副本、组织代码证（复印件加盖企业红章）；</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III.生产许可证、有关鉴定材料；</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IV.质量保证体系及其质量认证证明；</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V. 业绩及目前正在执行合同情况；</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VI. 其它文件和资料。</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5）企业、产品简介</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6）异议回复（详见附件7）</w:t>
      </w:r>
    </w:p>
    <w:p w:rsidR="00264520" w:rsidRDefault="00264520" w:rsidP="00264520">
      <w:pPr>
        <w:spacing w:line="500" w:lineRule="exact"/>
        <w:ind w:firstLineChars="200" w:firstLine="562"/>
        <w:rPr>
          <w:rFonts w:ascii="仿宋" w:eastAsia="仿宋" w:hAnsi="仿宋"/>
          <w:sz w:val="28"/>
          <w:szCs w:val="28"/>
        </w:rPr>
      </w:pPr>
      <w:r>
        <w:rPr>
          <w:rFonts w:ascii="仿宋" w:eastAsia="仿宋" w:hAnsi="仿宋" w:hint="eastAsia"/>
          <w:b/>
          <w:bCs/>
          <w:sz w:val="28"/>
          <w:szCs w:val="28"/>
        </w:rPr>
        <w:t>第二卷为技术部分（按招标方技术条件做相应答复）；</w:t>
      </w:r>
    </w:p>
    <w:p w:rsidR="00264520" w:rsidRDefault="00264520" w:rsidP="00264520">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第三卷为售后、技术服务和设计联络部分</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投标人所作的一切有效补充、修改文件，均被视为投标文件不可分割的部分。</w:t>
      </w:r>
    </w:p>
    <w:p w:rsidR="00264520" w:rsidRDefault="00264520" w:rsidP="00264520">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2 投标文件的编制</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2.1 一般要求</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投标人应严格按照招标文件所规定的格式和内容要求编制投标文件，逐</w:t>
      </w:r>
      <w:r>
        <w:rPr>
          <w:rFonts w:ascii="仿宋" w:eastAsia="仿宋" w:hAnsi="仿宋" w:hint="eastAsia"/>
          <w:sz w:val="28"/>
          <w:szCs w:val="28"/>
        </w:rPr>
        <w:lastRenderedPageBreak/>
        <w:t>项逐条回答招标文件，顺序和编号应与招标文件一致。可以增加说明或描述性文字。投标文件对招标文件未提出异议的条款，均被视为接受和同意。</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2.2 投标有效期</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投标文件从开标之日起，投标有效期为60天。</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2.3 投标人建议</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投标人可提出补充建议或说明，提出比招标文件的要求更为合理的建议方案，列于附件中。同时应说明对技术条件、价格、运行、维护、检修、安装等方面的影响。</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2.4 投标文件的份数和签署</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2.4.1投标文件一式五份，正本一份，副本四份。</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2.4.2 投标文件正本的每一页均应由投标人代表签字。报价表均应由投标人代表签名并加盖公章。</w:t>
      </w:r>
    </w:p>
    <w:p w:rsidR="00264520" w:rsidRDefault="00264520" w:rsidP="00264520">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3 投标报价（详见附件5）</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3.1 投标人应严格按照报价表格式认真填写价格表和各种分项价格表。</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3.2 投标人的报价在中标后在合同有效期内价格固定不变。</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3.4 投标报价应注明有效期，有效期应与投标有效期相一致。</w:t>
      </w:r>
    </w:p>
    <w:p w:rsidR="00264520" w:rsidRDefault="00264520" w:rsidP="00264520">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t>4 投标文件的递交</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4.1 投标文件的密封与标记</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4.1.1 投标文件的正本和副本应分别密封，封套上注明项目名称、设备名称、投标人名址、“正本”“副本”字样及“</w:t>
      </w:r>
      <w:r w:rsidRPr="00C14D3B">
        <w:rPr>
          <w:rFonts w:ascii="仿宋" w:eastAsia="仿宋" w:hAnsi="仿宋" w:hint="eastAsia"/>
          <w:b/>
          <w:color w:val="FF0000"/>
          <w:sz w:val="28"/>
          <w:szCs w:val="28"/>
        </w:rPr>
        <w:t>201</w:t>
      </w:r>
      <w:r>
        <w:rPr>
          <w:rFonts w:ascii="仿宋" w:eastAsia="仿宋" w:hAnsi="仿宋" w:hint="eastAsia"/>
          <w:b/>
          <w:color w:val="FF0000"/>
          <w:sz w:val="28"/>
          <w:szCs w:val="28"/>
        </w:rPr>
        <w:t>9</w:t>
      </w:r>
      <w:r w:rsidRPr="00C14D3B">
        <w:rPr>
          <w:rFonts w:ascii="仿宋" w:eastAsia="仿宋" w:hAnsi="仿宋" w:hint="eastAsia"/>
          <w:b/>
          <w:color w:val="FF0000"/>
          <w:sz w:val="28"/>
          <w:szCs w:val="28"/>
        </w:rPr>
        <w:t>年</w:t>
      </w:r>
      <w:r>
        <w:rPr>
          <w:rFonts w:ascii="仿宋" w:eastAsia="仿宋" w:hAnsi="仿宋" w:hint="eastAsia"/>
          <w:b/>
          <w:color w:val="FF0000"/>
          <w:sz w:val="28"/>
          <w:szCs w:val="28"/>
        </w:rPr>
        <w:t>8</w:t>
      </w:r>
      <w:r w:rsidRPr="00C14D3B">
        <w:rPr>
          <w:rFonts w:ascii="仿宋" w:eastAsia="仿宋" w:hAnsi="仿宋" w:hint="eastAsia"/>
          <w:b/>
          <w:color w:val="FF0000"/>
          <w:sz w:val="28"/>
          <w:szCs w:val="28"/>
        </w:rPr>
        <w:t>月</w:t>
      </w:r>
      <w:r>
        <w:rPr>
          <w:rFonts w:ascii="仿宋" w:eastAsia="仿宋" w:hAnsi="仿宋" w:hint="eastAsia"/>
          <w:b/>
          <w:color w:val="FF0000"/>
          <w:sz w:val="28"/>
          <w:szCs w:val="28"/>
        </w:rPr>
        <w:t>30</w:t>
      </w:r>
      <w:r w:rsidRPr="00C14D3B">
        <w:rPr>
          <w:rFonts w:ascii="仿宋" w:eastAsia="仿宋" w:hAnsi="仿宋" w:hint="eastAsia"/>
          <w:b/>
          <w:color w:val="FF0000"/>
          <w:sz w:val="28"/>
          <w:szCs w:val="28"/>
        </w:rPr>
        <w:t>日</w:t>
      </w:r>
      <w:r>
        <w:rPr>
          <w:rFonts w:ascii="仿宋" w:eastAsia="仿宋" w:hAnsi="仿宋" w:hint="eastAsia"/>
          <w:b/>
          <w:color w:val="FF0000"/>
          <w:sz w:val="28"/>
          <w:szCs w:val="28"/>
        </w:rPr>
        <w:t>10:0</w:t>
      </w:r>
      <w:r w:rsidRPr="00C14D3B">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4.1.2为便于开标唱标，投标人应将《投标价格单》另用信封单独密封，与投标文件一同提交，并在封面上注明项目名称、设备名称、投标人名字、“投标报价表”字样及“</w:t>
      </w:r>
      <w:r w:rsidRPr="00C14D3B">
        <w:rPr>
          <w:rFonts w:ascii="仿宋" w:eastAsia="仿宋" w:hAnsi="仿宋" w:hint="eastAsia"/>
          <w:b/>
          <w:color w:val="FF0000"/>
          <w:sz w:val="28"/>
          <w:szCs w:val="28"/>
        </w:rPr>
        <w:t>201</w:t>
      </w:r>
      <w:r>
        <w:rPr>
          <w:rFonts w:ascii="仿宋" w:eastAsia="仿宋" w:hAnsi="仿宋" w:hint="eastAsia"/>
          <w:b/>
          <w:color w:val="FF0000"/>
          <w:sz w:val="28"/>
          <w:szCs w:val="28"/>
        </w:rPr>
        <w:t>9</w:t>
      </w:r>
      <w:r w:rsidRPr="00C14D3B">
        <w:rPr>
          <w:rFonts w:ascii="仿宋" w:eastAsia="仿宋" w:hAnsi="仿宋" w:hint="eastAsia"/>
          <w:b/>
          <w:color w:val="FF0000"/>
          <w:sz w:val="28"/>
          <w:szCs w:val="28"/>
        </w:rPr>
        <w:t>年</w:t>
      </w:r>
      <w:r>
        <w:rPr>
          <w:rFonts w:ascii="仿宋" w:eastAsia="仿宋" w:hAnsi="仿宋" w:hint="eastAsia"/>
          <w:b/>
          <w:color w:val="FF0000"/>
          <w:sz w:val="28"/>
          <w:szCs w:val="28"/>
        </w:rPr>
        <w:t>8</w:t>
      </w:r>
      <w:r w:rsidRPr="00C14D3B">
        <w:rPr>
          <w:rFonts w:ascii="仿宋" w:eastAsia="仿宋" w:hAnsi="仿宋" w:hint="eastAsia"/>
          <w:b/>
          <w:color w:val="FF0000"/>
          <w:sz w:val="28"/>
          <w:szCs w:val="28"/>
        </w:rPr>
        <w:t>月</w:t>
      </w:r>
      <w:r>
        <w:rPr>
          <w:rFonts w:ascii="仿宋" w:eastAsia="仿宋" w:hAnsi="仿宋" w:hint="eastAsia"/>
          <w:b/>
          <w:color w:val="FF0000"/>
          <w:sz w:val="28"/>
          <w:szCs w:val="28"/>
        </w:rPr>
        <w:t>30</w:t>
      </w:r>
      <w:r w:rsidRPr="00C14D3B">
        <w:rPr>
          <w:rFonts w:ascii="仿宋" w:eastAsia="仿宋" w:hAnsi="仿宋" w:hint="eastAsia"/>
          <w:b/>
          <w:color w:val="FF0000"/>
          <w:sz w:val="28"/>
          <w:szCs w:val="28"/>
        </w:rPr>
        <w:t>日</w:t>
      </w:r>
      <w:r>
        <w:rPr>
          <w:rFonts w:ascii="仿宋" w:eastAsia="仿宋" w:hAnsi="仿宋" w:hint="eastAsia"/>
          <w:b/>
          <w:color w:val="FF0000"/>
          <w:sz w:val="28"/>
          <w:szCs w:val="28"/>
        </w:rPr>
        <w:t>10:0</w:t>
      </w:r>
      <w:r w:rsidRPr="00C14D3B">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4.1.3所有密封封口处均应加盖投标人公章或密封章。</w:t>
      </w:r>
    </w:p>
    <w:p w:rsidR="00264520" w:rsidRDefault="00264520" w:rsidP="00264520">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4.2 </w:t>
      </w:r>
      <w:r w:rsidRPr="00F7241F">
        <w:rPr>
          <w:rFonts w:ascii="仿宋" w:eastAsia="仿宋" w:hAnsi="仿宋" w:hint="eastAsia"/>
          <w:sz w:val="28"/>
          <w:szCs w:val="28"/>
        </w:rPr>
        <w:t>投标人必须向招标人提供投标文件</w:t>
      </w:r>
      <w:r>
        <w:rPr>
          <w:rFonts w:ascii="仿宋" w:eastAsia="仿宋" w:hAnsi="仿宋" w:hint="eastAsia"/>
          <w:sz w:val="28"/>
          <w:szCs w:val="28"/>
        </w:rPr>
        <w:t>及图纸、技术资料的电子版</w:t>
      </w:r>
      <w:r w:rsidRPr="00F7241F">
        <w:rPr>
          <w:rFonts w:ascii="仿宋" w:eastAsia="仿宋" w:hAnsi="仿宋" w:hint="eastAsia"/>
          <w:sz w:val="28"/>
          <w:szCs w:val="28"/>
        </w:rPr>
        <w:t>一份</w:t>
      </w:r>
      <w:r w:rsidRPr="00F7241F">
        <w:rPr>
          <w:rFonts w:ascii="仿宋" w:eastAsia="仿宋" w:hAnsi="仿宋" w:cs="仿宋_GB2312" w:hint="eastAsia"/>
          <w:sz w:val="28"/>
          <w:szCs w:val="28"/>
        </w:rPr>
        <w:t>，密封于投标文件正本中。</w:t>
      </w:r>
    </w:p>
    <w:p w:rsidR="00264520" w:rsidRDefault="00264520" w:rsidP="00264520">
      <w:pPr>
        <w:spacing w:line="500" w:lineRule="exact"/>
        <w:ind w:firstLineChars="200" w:firstLine="562"/>
        <w:rPr>
          <w:rFonts w:ascii="仿宋" w:eastAsia="仿宋" w:hAnsi="仿宋"/>
          <w:b/>
          <w:bCs/>
          <w:sz w:val="28"/>
          <w:szCs w:val="28"/>
        </w:rPr>
      </w:pPr>
      <w:r>
        <w:rPr>
          <w:rFonts w:ascii="仿宋" w:eastAsia="仿宋" w:hAnsi="仿宋" w:hint="eastAsia"/>
          <w:b/>
          <w:bCs/>
          <w:sz w:val="28"/>
          <w:szCs w:val="28"/>
        </w:rPr>
        <w:lastRenderedPageBreak/>
        <w:t>5 无效投标：发生下列情况之一者，视为无效投标。</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5.1   商务评标过程中，有下列情形之一者，应予废标：</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5.1.1  投标人及其制造商与招标人、招标机构有利害关系的。</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5.1.2  投标人的投标书、资格证明未提供或不符合招标文件的要求。</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5.1.3  投标文件无法定代表人签字或签字人无法定代表人有效授权书的。</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5.1.4  投标人业绩不能满足招标文件的要求。</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5.1.5  投标文件符合招标文件中规定废标的其他商务条款。</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5.2   技术评标过程中，有下列情形之一者，应予废标：</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5.2.1  投标文件不能满足招标文件技术规格中主要参数要求或主要参数无技术资料支持的。</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5.2.2  投标文件技术规格中一般参数超出允许偏离的最大范围或最高项数的。</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5.2.3  投标文件技术规格中的响应与事实情况不符或虚假投标的。</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5.2.4  投标人复制招标文件的技术规格相关部分内容作为其投标文件中的一部分。</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5.2.5投标文件的澄清</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rsidR="00264520" w:rsidRDefault="00264520" w:rsidP="00264520">
      <w:pPr>
        <w:spacing w:line="500" w:lineRule="exact"/>
        <w:ind w:firstLineChars="200" w:firstLine="560"/>
        <w:rPr>
          <w:rFonts w:ascii="仿宋" w:eastAsia="仿宋" w:hAnsi="仿宋"/>
          <w:sz w:val="28"/>
          <w:szCs w:val="28"/>
        </w:rPr>
      </w:pPr>
    </w:p>
    <w:p w:rsidR="00264520" w:rsidRDefault="00264520" w:rsidP="00264520">
      <w:pPr>
        <w:spacing w:line="500" w:lineRule="exact"/>
        <w:rPr>
          <w:rFonts w:ascii="仿宋" w:eastAsia="仿宋" w:hAnsi="仿宋"/>
          <w:b/>
          <w:bCs/>
          <w:sz w:val="28"/>
          <w:szCs w:val="28"/>
        </w:rPr>
      </w:pPr>
      <w:r>
        <w:rPr>
          <w:rFonts w:ascii="仿宋" w:eastAsia="仿宋" w:hAnsi="仿宋" w:hint="eastAsia"/>
          <w:b/>
          <w:bCs/>
          <w:sz w:val="28"/>
          <w:szCs w:val="28"/>
        </w:rPr>
        <w:t>三、评标办法</w:t>
      </w:r>
    </w:p>
    <w:p w:rsidR="00264520" w:rsidRPr="00C14D3B" w:rsidRDefault="00264520" w:rsidP="00264520">
      <w:pPr>
        <w:spacing w:line="500" w:lineRule="exact"/>
        <w:ind w:firstLineChars="200" w:firstLine="560"/>
        <w:rPr>
          <w:rFonts w:ascii="仿宋" w:eastAsia="仿宋" w:hAnsi="仿宋"/>
          <w:color w:val="FF0000"/>
          <w:sz w:val="28"/>
          <w:szCs w:val="28"/>
        </w:rPr>
      </w:pPr>
      <w:r>
        <w:rPr>
          <w:rFonts w:ascii="仿宋" w:eastAsia="仿宋" w:hAnsi="仿宋" w:hint="eastAsia"/>
          <w:sz w:val="28"/>
          <w:szCs w:val="28"/>
        </w:rPr>
        <w:t>1、本次评标采用综合评比。评标小组依照本细则，对所有有效投标文件的评标价格、商务部分、技术部分进行审查、评比。</w:t>
      </w:r>
      <w:r w:rsidRPr="00C14D3B">
        <w:rPr>
          <w:rFonts w:ascii="仿宋" w:eastAsia="仿宋" w:hAnsi="仿宋" w:hint="eastAsia"/>
          <w:color w:val="FF0000"/>
          <w:sz w:val="28"/>
          <w:szCs w:val="28"/>
        </w:rPr>
        <w:t>评标价格权重40%，商务部分权重20%，技术部分权重40%。</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2、评标小组全体成员对每个投标人进行审查、评比，作为该投标人的最</w:t>
      </w:r>
      <w:r>
        <w:rPr>
          <w:rFonts w:ascii="仿宋" w:eastAsia="仿宋" w:hAnsi="仿宋" w:hint="eastAsia"/>
          <w:sz w:val="28"/>
          <w:szCs w:val="28"/>
        </w:rPr>
        <w:lastRenderedPageBreak/>
        <w:t>终综合结果最优的投标人为推荐中标候选人。</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3、评标价格低且技术优势高者优先；当评标价格相同而技术优势不同时，技术优势高者优先；当评标价格不同而技术优势相同时，评标价格低者优先。</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4、评标活动中发现有争议的内容时，按照少数服从多数的原则，由评标小组确定。</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5、评标人签字。  </w:t>
      </w:r>
    </w:p>
    <w:p w:rsidR="00264520" w:rsidRDefault="00264520" w:rsidP="00264520">
      <w:pPr>
        <w:spacing w:line="500" w:lineRule="exact"/>
        <w:ind w:firstLineChars="200" w:firstLine="560"/>
        <w:rPr>
          <w:rFonts w:ascii="仿宋" w:eastAsia="仿宋" w:hAnsi="仿宋"/>
          <w:sz w:val="28"/>
          <w:szCs w:val="28"/>
        </w:rPr>
      </w:pPr>
    </w:p>
    <w:p w:rsidR="00264520" w:rsidRDefault="00264520" w:rsidP="00264520">
      <w:pPr>
        <w:spacing w:line="500" w:lineRule="exact"/>
        <w:rPr>
          <w:rFonts w:ascii="仿宋" w:eastAsia="仿宋" w:hAnsi="仿宋"/>
          <w:b/>
          <w:bCs/>
          <w:sz w:val="28"/>
          <w:szCs w:val="28"/>
        </w:rPr>
      </w:pPr>
      <w:r>
        <w:rPr>
          <w:rFonts w:ascii="仿宋" w:eastAsia="仿宋" w:hAnsi="仿宋" w:hint="eastAsia"/>
          <w:b/>
          <w:bCs/>
          <w:sz w:val="28"/>
          <w:szCs w:val="28"/>
        </w:rPr>
        <w:t>四、授予合同</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1、招标人在授予合同时，保留对招标文件中规定的货物数量和规格予以调整的权力。</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2、为保证项目的进度要求，招标人保留拆包授予合同的权力。</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3、中标人在接到《中标通知书》后5日内，按甲方约定的时间、地点与甲方签订合同。</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4、招标文件、中标人的投标文件及其澄清文件等，均为签订合同的依据。中标人不得与招标人签订背离上述文件内容的合同。</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w:t>
      </w:r>
    </w:p>
    <w:p w:rsidR="00264520" w:rsidRDefault="00264520" w:rsidP="00264520">
      <w:pPr>
        <w:spacing w:line="500" w:lineRule="exact"/>
        <w:rPr>
          <w:rFonts w:ascii="仿宋" w:eastAsia="仿宋" w:hAnsi="仿宋"/>
          <w:b/>
          <w:bCs/>
          <w:sz w:val="28"/>
          <w:szCs w:val="28"/>
        </w:rPr>
      </w:pPr>
      <w:r>
        <w:rPr>
          <w:rFonts w:ascii="仿宋" w:eastAsia="仿宋" w:hAnsi="仿宋" w:hint="eastAsia"/>
          <w:b/>
          <w:bCs/>
          <w:sz w:val="28"/>
          <w:szCs w:val="28"/>
        </w:rPr>
        <w:t>五、招标投标费用：</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一切与投标有关的费用均由投标人自理。</w:t>
      </w:r>
    </w:p>
    <w:p w:rsidR="00264520" w:rsidRDefault="00264520" w:rsidP="00264520">
      <w:pPr>
        <w:spacing w:line="500" w:lineRule="exact"/>
        <w:ind w:firstLineChars="200" w:firstLine="560"/>
        <w:rPr>
          <w:rFonts w:ascii="仿宋" w:eastAsia="仿宋" w:hAnsi="仿宋"/>
          <w:sz w:val="28"/>
          <w:szCs w:val="28"/>
        </w:rPr>
      </w:pPr>
    </w:p>
    <w:p w:rsidR="00264520" w:rsidRDefault="00264520" w:rsidP="00264520">
      <w:pPr>
        <w:spacing w:line="500" w:lineRule="exact"/>
        <w:rPr>
          <w:rFonts w:ascii="仿宋" w:eastAsia="仿宋" w:hAnsi="仿宋"/>
          <w:b/>
          <w:bCs/>
          <w:sz w:val="28"/>
          <w:szCs w:val="28"/>
        </w:rPr>
      </w:pPr>
      <w:r>
        <w:rPr>
          <w:rFonts w:ascii="仿宋" w:eastAsia="仿宋" w:hAnsi="仿宋" w:hint="eastAsia"/>
          <w:b/>
          <w:bCs/>
          <w:sz w:val="28"/>
          <w:szCs w:val="28"/>
        </w:rPr>
        <w:t>六、投标人资格审查文件</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投标人要提交下列文件以便招标单位审核：</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1) 企业法人营业执照、税务登记证副本、组织代码证原件及复印件；（需提供原件供招标人审查）</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2) 法人、授权委托人身份证复印件；</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3）生产许可证、有关鉴定材料；</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4) 质量保证体系及其质量认证证明；</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5) 业绩及目前正在执行合同情况(包括完成情况和出现的重要质量问题及改进措施)；</w:t>
      </w:r>
      <w:r>
        <w:rPr>
          <w:rFonts w:ascii="仿宋" w:eastAsia="仿宋" w:hAnsi="仿宋" w:hint="eastAsia"/>
          <w:sz w:val="28"/>
          <w:szCs w:val="28"/>
        </w:rPr>
        <w:tab/>
        <w:t xml:space="preserve"> </w:t>
      </w:r>
    </w:p>
    <w:p w:rsidR="00264520" w:rsidRDefault="00264520" w:rsidP="00264520">
      <w:pPr>
        <w:spacing w:line="500" w:lineRule="exact"/>
        <w:ind w:firstLineChars="200" w:firstLine="560"/>
        <w:rPr>
          <w:rFonts w:ascii="仿宋" w:eastAsia="仿宋" w:hAnsi="仿宋"/>
          <w:b/>
          <w:bCs/>
          <w:sz w:val="28"/>
          <w:szCs w:val="28"/>
        </w:rPr>
      </w:pPr>
      <w:r>
        <w:rPr>
          <w:rFonts w:ascii="仿宋" w:eastAsia="仿宋" w:hAnsi="仿宋" w:hint="eastAsia"/>
          <w:sz w:val="28"/>
          <w:szCs w:val="28"/>
        </w:rPr>
        <w:t>5) 其它文件和资料。</w:t>
      </w:r>
    </w:p>
    <w:p w:rsidR="00264520" w:rsidRPr="0099537B" w:rsidRDefault="00264520" w:rsidP="00264520">
      <w:pPr>
        <w:spacing w:line="500" w:lineRule="exact"/>
        <w:rPr>
          <w:rFonts w:ascii="仿宋" w:eastAsia="仿宋" w:hAnsi="仿宋"/>
          <w:b/>
          <w:bCs/>
          <w:sz w:val="28"/>
          <w:szCs w:val="28"/>
        </w:rPr>
      </w:pPr>
      <w:r>
        <w:rPr>
          <w:rFonts w:ascii="仿宋" w:eastAsia="仿宋" w:hAnsi="仿宋" w:hint="eastAsia"/>
          <w:b/>
          <w:bCs/>
          <w:sz w:val="28"/>
          <w:szCs w:val="28"/>
        </w:rPr>
        <w:t>七</w:t>
      </w:r>
      <w:r w:rsidRPr="0099537B">
        <w:rPr>
          <w:rFonts w:ascii="仿宋" w:eastAsia="仿宋" w:hAnsi="仿宋" w:hint="eastAsia"/>
          <w:b/>
          <w:bCs/>
          <w:sz w:val="28"/>
          <w:szCs w:val="28"/>
        </w:rPr>
        <w:t>、 投标保证金</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投标保证金（人民币：伍万元） </w:t>
      </w:r>
    </w:p>
    <w:p w:rsidR="00264520" w:rsidRDefault="00264520" w:rsidP="00264520">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201</w:t>
      </w:r>
      <w:r>
        <w:rPr>
          <w:rFonts w:ascii="仿宋" w:eastAsia="仿宋" w:hAnsi="仿宋"/>
          <w:b/>
          <w:color w:val="FF0000"/>
          <w:sz w:val="28"/>
          <w:szCs w:val="28"/>
        </w:rPr>
        <w:t>9</w:t>
      </w:r>
      <w:r w:rsidRPr="0006761D">
        <w:rPr>
          <w:rFonts w:ascii="仿宋" w:eastAsia="仿宋" w:hAnsi="仿宋" w:hint="eastAsia"/>
          <w:b/>
          <w:color w:val="FF0000"/>
          <w:sz w:val="28"/>
          <w:szCs w:val="28"/>
        </w:rPr>
        <w:t>年</w:t>
      </w:r>
      <w:r>
        <w:rPr>
          <w:rFonts w:ascii="仿宋" w:eastAsia="仿宋" w:hAnsi="仿宋"/>
          <w:b/>
          <w:color w:val="FF0000"/>
          <w:sz w:val="28"/>
          <w:szCs w:val="28"/>
        </w:rPr>
        <w:t>8</w:t>
      </w:r>
      <w:r w:rsidRPr="0006761D">
        <w:rPr>
          <w:rFonts w:ascii="仿宋" w:eastAsia="仿宋" w:hAnsi="仿宋" w:hint="eastAsia"/>
          <w:b/>
          <w:color w:val="FF0000"/>
          <w:sz w:val="28"/>
          <w:szCs w:val="28"/>
        </w:rPr>
        <w:t>月</w:t>
      </w:r>
      <w:r>
        <w:rPr>
          <w:rFonts w:ascii="仿宋" w:eastAsia="仿宋" w:hAnsi="仿宋" w:hint="eastAsia"/>
          <w:b/>
          <w:color w:val="FF0000"/>
          <w:sz w:val="28"/>
          <w:szCs w:val="28"/>
        </w:rPr>
        <w:t>30</w:t>
      </w:r>
      <w:r w:rsidRPr="0006761D">
        <w:rPr>
          <w:rFonts w:ascii="仿宋" w:eastAsia="仿宋" w:hAnsi="仿宋" w:hint="eastAsia"/>
          <w:b/>
          <w:color w:val="FF0000"/>
          <w:sz w:val="28"/>
          <w:szCs w:val="28"/>
        </w:rPr>
        <w:t>日</w:t>
      </w:r>
      <w:r w:rsidR="00AC429E">
        <w:rPr>
          <w:rFonts w:ascii="仿宋" w:eastAsia="仿宋" w:hAnsi="仿宋" w:hint="eastAsia"/>
          <w:b/>
          <w:color w:val="FF0000"/>
          <w:sz w:val="28"/>
          <w:szCs w:val="28"/>
        </w:rPr>
        <w:t>9</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Pr>
          <w:rFonts w:ascii="仿宋" w:eastAsia="仿宋" w:hAnsi="仿宋" w:cs="仿宋" w:hint="eastAsia"/>
          <w:color w:val="FF0000"/>
          <w:sz w:val="28"/>
          <w:szCs w:val="28"/>
        </w:rPr>
        <w:t>河南万基铝业有限公司</w:t>
      </w:r>
      <w:r w:rsidRPr="00576F07">
        <w:rPr>
          <w:rFonts w:ascii="仿宋" w:eastAsia="仿宋" w:hAnsi="仿宋" w:cs="仿宋" w:hint="eastAsia"/>
          <w:color w:val="FF0000"/>
          <w:sz w:val="28"/>
          <w:szCs w:val="28"/>
        </w:rPr>
        <w:t>财务所开收到凭证为准。</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264520" w:rsidRPr="0006761D" w:rsidRDefault="00264520" w:rsidP="00264520">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sidRPr="00FC23B9">
        <w:rPr>
          <w:rFonts w:ascii="仿宋" w:eastAsia="仿宋" w:hAnsi="仿宋" w:hint="eastAsia"/>
          <w:b/>
          <w:color w:val="FF0000"/>
          <w:sz w:val="28"/>
          <w:szCs w:val="28"/>
        </w:rPr>
        <w:t>河南万基铝业股份有限公司</w:t>
      </w:r>
    </w:p>
    <w:p w:rsidR="00264520" w:rsidRPr="0006761D" w:rsidRDefault="00264520" w:rsidP="00264520">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Pr="00FC23B9">
        <w:rPr>
          <w:rFonts w:ascii="仿宋" w:eastAsia="仿宋" w:hAnsi="仿宋" w:hint="eastAsia"/>
          <w:b/>
          <w:color w:val="FF0000"/>
          <w:sz w:val="28"/>
          <w:szCs w:val="28"/>
        </w:rPr>
        <w:t>建行新安县支行</w:t>
      </w:r>
    </w:p>
    <w:p w:rsidR="00264520" w:rsidRPr="00540E3B" w:rsidRDefault="00264520" w:rsidP="00264520">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Pr="00FC23B9">
        <w:rPr>
          <w:rFonts w:ascii="仿宋" w:eastAsia="仿宋" w:hAnsi="仿宋"/>
          <w:b/>
          <w:color w:val="FF0000"/>
          <w:sz w:val="28"/>
          <w:szCs w:val="28"/>
        </w:rPr>
        <w:t>41001592110050000029</w:t>
      </w:r>
      <w:bookmarkStart w:id="0" w:name="_GoBack"/>
      <w:bookmarkEnd w:id="0"/>
    </w:p>
    <w:p w:rsidR="00264520" w:rsidRPr="0006761D" w:rsidRDefault="00264520" w:rsidP="00264520">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Pr="00FC23B9">
        <w:rPr>
          <w:rFonts w:ascii="仿宋" w:eastAsia="仿宋" w:hAnsi="仿宋"/>
          <w:b/>
          <w:color w:val="FF0000"/>
          <w:sz w:val="28"/>
          <w:szCs w:val="28"/>
        </w:rPr>
        <w:t>0379-67333501</w:t>
      </w:r>
    </w:p>
    <w:p w:rsidR="00264520" w:rsidRDefault="00264520" w:rsidP="00264520">
      <w:pPr>
        <w:spacing w:line="500" w:lineRule="exact"/>
        <w:ind w:firstLineChars="200" w:firstLine="560"/>
        <w:rPr>
          <w:rFonts w:ascii="仿宋" w:eastAsia="仿宋" w:hAnsi="仿宋"/>
          <w:sz w:val="28"/>
          <w:szCs w:val="28"/>
        </w:rPr>
      </w:pPr>
    </w:p>
    <w:p w:rsidR="00264520" w:rsidRPr="00EA7BB3" w:rsidRDefault="00264520" w:rsidP="00264520">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264520" w:rsidRPr="00540E3B" w:rsidRDefault="00264520" w:rsidP="00264520">
      <w:pPr>
        <w:spacing w:line="50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II.</w:t>
      </w:r>
      <w:r w:rsidRPr="00355943">
        <w:rPr>
          <w:rFonts w:ascii="仿宋" w:eastAsia="仿宋" w:hAnsi="仿宋" w:hint="eastAsia"/>
          <w:sz w:val="28"/>
          <w:szCs w:val="28"/>
        </w:rPr>
        <w:t xml:space="preserve"> </w:t>
      </w:r>
      <w:r>
        <w:rPr>
          <w:rFonts w:ascii="仿宋" w:eastAsia="仿宋" w:hAnsi="仿宋" w:hint="eastAsia"/>
          <w:sz w:val="28"/>
          <w:szCs w:val="28"/>
        </w:rPr>
        <w:t>投标人以他人名义投标、相互串通投标或者以其他方式弄虚作假的，投标人提交虚假资料或失实资料；</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III.投标人被通知中标后，拒绝在规定时间按报价及招标文件要求签订技术协议及商务合同；</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IV. 投标人违反纪律与保密的有关规定。</w:t>
      </w:r>
    </w:p>
    <w:p w:rsidR="00264520" w:rsidRDefault="00264520" w:rsidP="00264520">
      <w:pPr>
        <w:spacing w:line="500" w:lineRule="exact"/>
        <w:rPr>
          <w:rFonts w:ascii="仿宋" w:eastAsia="仿宋" w:hAnsi="仿宋"/>
          <w:sz w:val="28"/>
          <w:szCs w:val="28"/>
        </w:rPr>
      </w:pPr>
      <w:r>
        <w:rPr>
          <w:rFonts w:ascii="仿宋" w:eastAsia="仿宋" w:hAnsi="仿宋" w:hint="eastAsia"/>
          <w:sz w:val="28"/>
          <w:szCs w:val="28"/>
        </w:rPr>
        <w:lastRenderedPageBreak/>
        <w:t>附件1  投标人承诺函(格式)</w:t>
      </w:r>
    </w:p>
    <w:p w:rsidR="00264520" w:rsidRDefault="00264520" w:rsidP="00264520">
      <w:pPr>
        <w:spacing w:line="500" w:lineRule="exact"/>
        <w:ind w:firstLineChars="1000" w:firstLine="2800"/>
        <w:rPr>
          <w:rFonts w:ascii="仿宋" w:eastAsia="仿宋" w:hAnsi="仿宋"/>
          <w:sz w:val="28"/>
          <w:szCs w:val="28"/>
        </w:rPr>
      </w:pPr>
    </w:p>
    <w:p w:rsidR="00264520" w:rsidRPr="00A613A7" w:rsidRDefault="00264520" w:rsidP="00264520">
      <w:pPr>
        <w:spacing w:line="500" w:lineRule="exact"/>
        <w:ind w:firstLineChars="1000" w:firstLine="4000"/>
        <w:rPr>
          <w:rFonts w:ascii="仿宋" w:eastAsia="仿宋" w:hAnsi="仿宋"/>
          <w:sz w:val="40"/>
          <w:szCs w:val="44"/>
        </w:rPr>
      </w:pPr>
      <w:r w:rsidRPr="00A613A7">
        <w:rPr>
          <w:rFonts w:ascii="仿宋" w:eastAsia="仿宋" w:hAnsi="仿宋" w:hint="eastAsia"/>
          <w:sz w:val="40"/>
          <w:szCs w:val="44"/>
        </w:rPr>
        <w:t>投标人承诺函</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项目名称：             </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日    期：             </w:t>
      </w:r>
    </w:p>
    <w:p w:rsidR="00264520" w:rsidRDefault="00264520" w:rsidP="00264520">
      <w:pPr>
        <w:spacing w:line="500" w:lineRule="exact"/>
        <w:rPr>
          <w:rFonts w:ascii="仿宋" w:eastAsia="仿宋" w:hAnsi="仿宋"/>
          <w:sz w:val="28"/>
          <w:szCs w:val="28"/>
        </w:rPr>
      </w:pPr>
      <w:r>
        <w:rPr>
          <w:rFonts w:ascii="仿宋" w:eastAsia="仿宋" w:hAnsi="仿宋" w:hint="eastAsia"/>
          <w:sz w:val="28"/>
          <w:szCs w:val="28"/>
        </w:rPr>
        <w:t>致：(招标代理机构名称)</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(招标人名称)  </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很荣幸能参与上述项目的投标。</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我代表(投标人名称)，在此作如下承诺：</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1、完全理解和接受招标文件的一切规定和要求。</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2、投标报价在投标有效期和合同有效期内，该报价固定不变。</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4、在整个招标过程中，我方若有违规行为，贵方可按招标文件之规定给予处理，我方完全接受。</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5、若中标，本承诺函将成为合同不可分割的一部分，与合同具有同等的法律效力。</w:t>
      </w:r>
    </w:p>
    <w:p w:rsidR="00264520" w:rsidRDefault="00264520" w:rsidP="00264520">
      <w:pPr>
        <w:spacing w:line="500" w:lineRule="exact"/>
        <w:ind w:firstLineChars="200" w:firstLine="560"/>
        <w:rPr>
          <w:rFonts w:ascii="仿宋" w:eastAsia="仿宋" w:hAnsi="仿宋"/>
          <w:sz w:val="28"/>
          <w:szCs w:val="28"/>
        </w:rPr>
      </w:pPr>
    </w:p>
    <w:p w:rsidR="00264520" w:rsidRDefault="00264520" w:rsidP="00264520">
      <w:pPr>
        <w:spacing w:line="500" w:lineRule="exact"/>
        <w:ind w:firstLineChars="200" w:firstLine="560"/>
        <w:rPr>
          <w:rFonts w:ascii="仿宋" w:eastAsia="仿宋" w:hAnsi="仿宋"/>
          <w:sz w:val="28"/>
          <w:szCs w:val="28"/>
        </w:rPr>
      </w:pPr>
    </w:p>
    <w:p w:rsidR="00264520" w:rsidRDefault="00264520" w:rsidP="00264520">
      <w:pPr>
        <w:spacing w:line="500" w:lineRule="exact"/>
        <w:ind w:firstLineChars="200" w:firstLine="560"/>
        <w:rPr>
          <w:rFonts w:ascii="仿宋" w:eastAsia="仿宋" w:hAnsi="仿宋"/>
          <w:sz w:val="28"/>
          <w:szCs w:val="28"/>
        </w:rPr>
      </w:pPr>
    </w:p>
    <w:p w:rsidR="00264520" w:rsidRDefault="00264520" w:rsidP="00264520">
      <w:pPr>
        <w:spacing w:line="500" w:lineRule="exact"/>
        <w:ind w:firstLineChars="200" w:firstLine="560"/>
        <w:rPr>
          <w:rFonts w:ascii="仿宋" w:eastAsia="仿宋" w:hAnsi="仿宋"/>
          <w:sz w:val="28"/>
          <w:szCs w:val="28"/>
        </w:rPr>
      </w:pPr>
    </w:p>
    <w:p w:rsidR="00264520" w:rsidRDefault="00264520" w:rsidP="00264520">
      <w:pPr>
        <w:spacing w:line="500" w:lineRule="exact"/>
        <w:ind w:firstLineChars="2000" w:firstLine="5600"/>
        <w:rPr>
          <w:rFonts w:ascii="仿宋" w:eastAsia="仿宋" w:hAnsi="仿宋"/>
          <w:sz w:val="28"/>
          <w:szCs w:val="28"/>
        </w:rPr>
      </w:pPr>
      <w:r>
        <w:rPr>
          <w:rFonts w:ascii="仿宋" w:eastAsia="仿宋" w:hAnsi="仿宋" w:hint="eastAsia"/>
          <w:sz w:val="28"/>
          <w:szCs w:val="28"/>
        </w:rPr>
        <w:t xml:space="preserve">投标人代表签字：               </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投标人公章： </w:t>
      </w:r>
    </w:p>
    <w:p w:rsidR="00264520" w:rsidRDefault="00264520" w:rsidP="00264520">
      <w:pPr>
        <w:spacing w:line="500" w:lineRule="exact"/>
        <w:ind w:firstLineChars="200" w:firstLine="560"/>
        <w:rPr>
          <w:rFonts w:ascii="仿宋" w:eastAsia="仿宋" w:hAnsi="仿宋"/>
          <w:sz w:val="28"/>
          <w:szCs w:val="28"/>
        </w:rPr>
      </w:pPr>
      <w:r>
        <w:rPr>
          <w:rFonts w:ascii="仿宋" w:eastAsia="仿宋" w:hAnsi="仿宋"/>
          <w:sz w:val="28"/>
          <w:szCs w:val="28"/>
        </w:rPr>
        <w:t xml:space="preserve">                                    </w:t>
      </w:r>
      <w:r>
        <w:rPr>
          <w:rFonts w:ascii="仿宋" w:eastAsia="仿宋" w:hAnsi="仿宋" w:hint="eastAsia"/>
          <w:sz w:val="28"/>
          <w:szCs w:val="28"/>
        </w:rPr>
        <w:t xml:space="preserve">日期：                   </w:t>
      </w:r>
    </w:p>
    <w:p w:rsidR="00264520" w:rsidRDefault="00264520" w:rsidP="00264520">
      <w:pPr>
        <w:spacing w:line="500" w:lineRule="exact"/>
        <w:ind w:firstLineChars="200" w:firstLine="560"/>
        <w:rPr>
          <w:rFonts w:ascii="仿宋" w:eastAsia="仿宋" w:hAnsi="仿宋"/>
          <w:sz w:val="28"/>
          <w:szCs w:val="28"/>
        </w:rPr>
      </w:pPr>
    </w:p>
    <w:p w:rsidR="00264520" w:rsidRPr="00790260" w:rsidRDefault="00264520" w:rsidP="00264520">
      <w:pPr>
        <w:pStyle w:val="a8"/>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附件2、</w:t>
      </w:r>
      <w:r w:rsidRPr="00790260">
        <w:rPr>
          <w:rFonts w:ascii="仿宋" w:eastAsia="仿宋" w:hAnsi="仿宋" w:cs="仿宋_GB2312" w:hint="eastAsia"/>
          <w:snapToGrid/>
          <w:color w:val="000000" w:themeColor="text1"/>
          <w:szCs w:val="28"/>
        </w:rPr>
        <w:t>投标人法定代表人授权书</w:t>
      </w:r>
      <w:r w:rsidRPr="00790260">
        <w:rPr>
          <w:rFonts w:ascii="仿宋" w:eastAsia="仿宋" w:hAnsi="仿宋" w:cs="仿宋_GB2312"/>
          <w:snapToGrid/>
          <w:color w:val="000000" w:themeColor="text1"/>
          <w:szCs w:val="28"/>
        </w:rPr>
        <w:t>(</w:t>
      </w:r>
      <w:r w:rsidRPr="00790260">
        <w:rPr>
          <w:rFonts w:ascii="仿宋" w:eastAsia="仿宋" w:hAnsi="仿宋" w:cs="仿宋_GB2312" w:hint="eastAsia"/>
          <w:snapToGrid/>
          <w:color w:val="000000" w:themeColor="text1"/>
          <w:szCs w:val="28"/>
        </w:rPr>
        <w:t>格式</w:t>
      </w:r>
      <w:r w:rsidRPr="00790260">
        <w:rPr>
          <w:rFonts w:ascii="仿宋" w:eastAsia="仿宋" w:hAnsi="仿宋" w:cs="仿宋_GB2312"/>
          <w:snapToGrid/>
          <w:color w:val="000000" w:themeColor="text1"/>
          <w:szCs w:val="28"/>
        </w:rPr>
        <w:t>)</w:t>
      </w:r>
    </w:p>
    <w:p w:rsidR="00264520" w:rsidRPr="00790260" w:rsidRDefault="00264520" w:rsidP="00264520">
      <w:pPr>
        <w:pStyle w:val="a8"/>
        <w:spacing w:line="240" w:lineRule="auto"/>
        <w:rPr>
          <w:rFonts w:ascii="仿宋" w:eastAsia="仿宋" w:hAnsi="仿宋" w:cs="仿宋_GB2312"/>
          <w:snapToGrid/>
          <w:color w:val="000000" w:themeColor="text1"/>
          <w:szCs w:val="28"/>
        </w:rPr>
      </w:pPr>
    </w:p>
    <w:p w:rsidR="00264520" w:rsidRPr="00790260" w:rsidRDefault="00264520" w:rsidP="00264520">
      <w:pPr>
        <w:pStyle w:val="a8"/>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264520" w:rsidRPr="00790260" w:rsidRDefault="00264520" w:rsidP="00264520">
      <w:pPr>
        <w:rPr>
          <w:color w:val="000000" w:themeColor="text1"/>
        </w:rPr>
      </w:pPr>
    </w:p>
    <w:p w:rsidR="00264520" w:rsidRPr="00790260" w:rsidRDefault="00264520" w:rsidP="00264520">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264520" w:rsidRPr="00790260" w:rsidRDefault="00264520" w:rsidP="00264520">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264520" w:rsidRPr="00790260" w:rsidRDefault="00264520" w:rsidP="00264520">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264520" w:rsidRPr="00790260" w:rsidRDefault="00264520" w:rsidP="00264520">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264520" w:rsidRPr="00790260" w:rsidRDefault="00264520" w:rsidP="00264520">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264520" w:rsidRPr="00790260" w:rsidRDefault="00264520" w:rsidP="00264520">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264520" w:rsidRPr="00790260" w:rsidRDefault="00264520" w:rsidP="00264520">
      <w:pPr>
        <w:spacing w:line="360" w:lineRule="auto"/>
        <w:ind w:left="720"/>
        <w:rPr>
          <w:rFonts w:ascii="仿宋" w:eastAsia="仿宋" w:hAnsi="仿宋"/>
          <w:color w:val="000000" w:themeColor="text1"/>
          <w:sz w:val="32"/>
          <w:szCs w:val="32"/>
        </w:rPr>
      </w:pPr>
    </w:p>
    <w:p w:rsidR="00264520" w:rsidRPr="00790260" w:rsidRDefault="00264520" w:rsidP="00264520">
      <w:pPr>
        <w:spacing w:line="360" w:lineRule="auto"/>
        <w:ind w:left="720"/>
        <w:rPr>
          <w:rFonts w:ascii="仿宋" w:eastAsia="仿宋" w:hAnsi="仿宋"/>
          <w:color w:val="000000" w:themeColor="text1"/>
          <w:sz w:val="32"/>
          <w:szCs w:val="32"/>
        </w:rPr>
      </w:pPr>
    </w:p>
    <w:p w:rsidR="00264520" w:rsidRPr="00790260" w:rsidRDefault="00264520" w:rsidP="00264520">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264520" w:rsidRPr="00790260" w:rsidRDefault="00264520" w:rsidP="00264520">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264520" w:rsidRPr="00790260" w:rsidRDefault="00264520" w:rsidP="00264520">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264520" w:rsidRDefault="00264520" w:rsidP="00264520">
      <w:pPr>
        <w:spacing w:line="640" w:lineRule="exact"/>
        <w:rPr>
          <w:rFonts w:ascii="仿宋" w:eastAsia="仿宋" w:hAnsi="仿宋"/>
          <w:color w:val="000000" w:themeColor="text1"/>
          <w:sz w:val="32"/>
          <w:szCs w:val="32"/>
        </w:rPr>
      </w:pPr>
    </w:p>
    <w:p w:rsidR="00264520" w:rsidRDefault="00264520" w:rsidP="00264520">
      <w:pPr>
        <w:spacing w:line="640" w:lineRule="exact"/>
        <w:rPr>
          <w:rFonts w:ascii="仿宋" w:eastAsia="仿宋" w:hAnsi="仿宋"/>
          <w:color w:val="000000" w:themeColor="text1"/>
          <w:sz w:val="32"/>
          <w:szCs w:val="32"/>
        </w:rPr>
      </w:pPr>
    </w:p>
    <w:p w:rsidR="00264520" w:rsidRDefault="00264520" w:rsidP="00264520">
      <w:pPr>
        <w:spacing w:line="640" w:lineRule="exact"/>
        <w:rPr>
          <w:rFonts w:ascii="仿宋" w:eastAsia="仿宋" w:hAnsi="仿宋"/>
          <w:color w:val="000000" w:themeColor="text1"/>
          <w:sz w:val="32"/>
          <w:szCs w:val="32"/>
        </w:rPr>
      </w:pPr>
    </w:p>
    <w:p w:rsidR="00264520" w:rsidRDefault="00264520" w:rsidP="00264520">
      <w:pPr>
        <w:spacing w:line="700" w:lineRule="exact"/>
        <w:rPr>
          <w:rFonts w:ascii="仿宋" w:eastAsia="仿宋" w:hAnsi="仿宋"/>
          <w:sz w:val="28"/>
          <w:szCs w:val="24"/>
        </w:rPr>
      </w:pPr>
      <w:r>
        <w:rPr>
          <w:rFonts w:ascii="仿宋" w:eastAsia="仿宋" w:hAnsi="仿宋" w:hint="eastAsia"/>
          <w:sz w:val="28"/>
          <w:szCs w:val="24"/>
        </w:rPr>
        <w:lastRenderedPageBreak/>
        <w:t>附件3</w:t>
      </w:r>
      <w:r>
        <w:rPr>
          <w:rFonts w:ascii="仿宋" w:eastAsia="仿宋" w:hAnsi="仿宋"/>
          <w:sz w:val="28"/>
          <w:szCs w:val="24"/>
        </w:rPr>
        <w:t xml:space="preserve"> </w:t>
      </w:r>
      <w:r>
        <w:rPr>
          <w:rFonts w:ascii="仿宋" w:eastAsia="仿宋" w:hAnsi="仿宋" w:hint="eastAsia"/>
          <w:sz w:val="28"/>
          <w:szCs w:val="24"/>
        </w:rPr>
        <w:t>廉政承诺书</w:t>
      </w:r>
    </w:p>
    <w:p w:rsidR="00264520" w:rsidRPr="002925E5" w:rsidRDefault="00264520" w:rsidP="00264520">
      <w:pPr>
        <w:spacing w:line="700" w:lineRule="exact"/>
        <w:ind w:firstLineChars="900" w:firstLine="2520"/>
        <w:rPr>
          <w:rFonts w:ascii="仿宋" w:eastAsia="仿宋" w:hAnsi="仿宋"/>
          <w:sz w:val="44"/>
          <w:szCs w:val="44"/>
        </w:rPr>
      </w:pPr>
      <w:r>
        <w:rPr>
          <w:rFonts w:ascii="仿宋" w:eastAsia="仿宋" w:hAnsi="仿宋"/>
          <w:sz w:val="28"/>
          <w:szCs w:val="24"/>
        </w:rPr>
        <w:t xml:space="preserve">  </w:t>
      </w:r>
      <w:r w:rsidRPr="002925E5">
        <w:rPr>
          <w:rFonts w:ascii="仿宋" w:eastAsia="仿宋" w:hAnsi="仿宋" w:hint="eastAsia"/>
          <w:sz w:val="44"/>
          <w:szCs w:val="44"/>
        </w:rPr>
        <w:t xml:space="preserve">投标人廉政承诺书 </w:t>
      </w:r>
    </w:p>
    <w:p w:rsidR="00264520" w:rsidRDefault="00264520" w:rsidP="00264520">
      <w:pPr>
        <w:spacing w:line="540" w:lineRule="exact"/>
        <w:ind w:firstLineChars="200" w:firstLine="600"/>
        <w:rPr>
          <w:rFonts w:ascii="仿宋" w:eastAsia="仿宋" w:hAnsi="仿宋"/>
          <w:sz w:val="30"/>
          <w:szCs w:val="30"/>
        </w:rPr>
      </w:pPr>
    </w:p>
    <w:p w:rsidR="00264520" w:rsidRPr="002925E5" w:rsidRDefault="00264520" w:rsidP="0026452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264520" w:rsidRPr="002925E5" w:rsidRDefault="00264520" w:rsidP="0026452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264520" w:rsidRPr="002925E5" w:rsidRDefault="00264520" w:rsidP="0026452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264520" w:rsidRPr="002925E5" w:rsidRDefault="00264520" w:rsidP="0026452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264520" w:rsidRPr="002925E5" w:rsidRDefault="00264520" w:rsidP="0026452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264520" w:rsidRPr="002925E5" w:rsidRDefault="00264520" w:rsidP="0026452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264520" w:rsidRPr="002925E5" w:rsidRDefault="00264520" w:rsidP="0026452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264520" w:rsidRPr="002925E5" w:rsidRDefault="00264520" w:rsidP="00264520">
      <w:pPr>
        <w:spacing w:line="540" w:lineRule="exact"/>
        <w:rPr>
          <w:rFonts w:ascii="仿宋" w:eastAsia="仿宋" w:hAnsi="仿宋"/>
        </w:rPr>
      </w:pPr>
    </w:p>
    <w:p w:rsidR="00264520" w:rsidRPr="002925E5" w:rsidRDefault="00264520" w:rsidP="00264520">
      <w:pPr>
        <w:spacing w:line="540" w:lineRule="exact"/>
        <w:rPr>
          <w:rFonts w:ascii="仿宋" w:eastAsia="仿宋" w:hAnsi="仿宋"/>
        </w:rPr>
      </w:pPr>
    </w:p>
    <w:p w:rsidR="00264520" w:rsidRPr="002925E5" w:rsidRDefault="00264520" w:rsidP="00264520">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264520" w:rsidRPr="002925E5" w:rsidRDefault="00264520" w:rsidP="00264520">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264520" w:rsidRPr="002925E5" w:rsidRDefault="00264520" w:rsidP="00264520">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201</w:t>
      </w:r>
      <w:r>
        <w:rPr>
          <w:rFonts w:ascii="仿宋" w:eastAsia="仿宋" w:hAnsi="仿宋" w:hint="eastAsia"/>
          <w:sz w:val="30"/>
          <w:szCs w:val="30"/>
        </w:rPr>
        <w:t>9</w:t>
      </w:r>
      <w:r w:rsidRPr="002925E5">
        <w:rPr>
          <w:rFonts w:ascii="仿宋" w:eastAsia="仿宋" w:hAnsi="仿宋" w:hint="eastAsia"/>
          <w:sz w:val="30"/>
          <w:szCs w:val="30"/>
        </w:rPr>
        <w:t>年  月  日</w:t>
      </w:r>
    </w:p>
    <w:p w:rsidR="00264520" w:rsidRDefault="00264520" w:rsidP="00264520">
      <w:pPr>
        <w:spacing w:line="520" w:lineRule="exact"/>
        <w:rPr>
          <w:rFonts w:ascii="仿宋" w:eastAsia="仿宋" w:hAnsi="仿宋"/>
          <w:sz w:val="28"/>
          <w:szCs w:val="24"/>
        </w:rPr>
      </w:pPr>
    </w:p>
    <w:p w:rsidR="00264520" w:rsidRDefault="00264520" w:rsidP="00264520">
      <w:pPr>
        <w:spacing w:line="520" w:lineRule="exact"/>
        <w:rPr>
          <w:rFonts w:ascii="仿宋" w:eastAsia="仿宋" w:hAnsi="仿宋"/>
          <w:sz w:val="28"/>
          <w:szCs w:val="24"/>
        </w:rPr>
      </w:pPr>
    </w:p>
    <w:p w:rsidR="00264520" w:rsidRDefault="00264520" w:rsidP="00264520">
      <w:pPr>
        <w:spacing w:line="520" w:lineRule="exact"/>
        <w:rPr>
          <w:rFonts w:ascii="仿宋" w:eastAsia="仿宋" w:hAnsi="仿宋"/>
          <w:sz w:val="28"/>
          <w:szCs w:val="24"/>
        </w:rPr>
      </w:pPr>
    </w:p>
    <w:p w:rsidR="00264520" w:rsidRDefault="00264520" w:rsidP="00264520">
      <w:pPr>
        <w:spacing w:line="400" w:lineRule="exact"/>
        <w:rPr>
          <w:rFonts w:ascii="仿宋" w:eastAsia="仿宋" w:hAnsi="仿宋"/>
          <w:sz w:val="28"/>
          <w:szCs w:val="28"/>
        </w:rPr>
      </w:pPr>
      <w:r>
        <w:rPr>
          <w:rFonts w:ascii="仿宋" w:eastAsia="仿宋" w:hAnsi="仿宋" w:hint="eastAsia"/>
          <w:sz w:val="28"/>
          <w:szCs w:val="28"/>
        </w:rPr>
        <w:lastRenderedPageBreak/>
        <w:t>附件4、报价说明</w:t>
      </w:r>
    </w:p>
    <w:p w:rsidR="00264520" w:rsidRDefault="00264520" w:rsidP="00264520">
      <w:pPr>
        <w:spacing w:line="460" w:lineRule="exact"/>
        <w:rPr>
          <w:rFonts w:ascii="仿宋" w:eastAsia="仿宋" w:hAnsi="仿宋"/>
          <w:sz w:val="28"/>
          <w:szCs w:val="28"/>
        </w:rPr>
      </w:pPr>
      <w:r w:rsidRPr="00682096">
        <w:rPr>
          <w:rFonts w:ascii="仿宋" w:eastAsia="仿宋" w:hAnsi="仿宋" w:hint="eastAsia"/>
          <w:b/>
          <w:sz w:val="28"/>
          <w:szCs w:val="28"/>
        </w:rPr>
        <w:t>二铝</w:t>
      </w:r>
      <w:r>
        <w:rPr>
          <w:rFonts w:ascii="仿宋" w:eastAsia="仿宋" w:hAnsi="仿宋" w:hint="eastAsia"/>
          <w:b/>
          <w:color w:val="FF0000"/>
          <w:sz w:val="28"/>
          <w:szCs w:val="28"/>
        </w:rPr>
        <w:t xml:space="preserve"> 馈线间隔保护屏</w:t>
      </w:r>
      <w:r>
        <w:rPr>
          <w:rFonts w:ascii="仿宋" w:eastAsia="仿宋" w:hAnsi="仿宋" w:hint="eastAsia"/>
          <w:sz w:val="28"/>
          <w:szCs w:val="28"/>
        </w:rPr>
        <w:t>投标报价说明：</w:t>
      </w:r>
    </w:p>
    <w:p w:rsidR="00264520" w:rsidRPr="004471AF" w:rsidRDefault="00264520" w:rsidP="00264520">
      <w:pPr>
        <w:spacing w:line="460" w:lineRule="exact"/>
        <w:ind w:firstLineChars="200" w:firstLine="560"/>
        <w:rPr>
          <w:rFonts w:ascii="仿宋" w:eastAsia="仿宋" w:hAnsi="仿宋"/>
          <w:sz w:val="28"/>
          <w:szCs w:val="28"/>
        </w:rPr>
      </w:pPr>
      <w:r>
        <w:rPr>
          <w:rFonts w:ascii="仿宋" w:eastAsia="仿宋" w:hAnsi="仿宋" w:hint="eastAsia"/>
          <w:sz w:val="28"/>
          <w:szCs w:val="28"/>
        </w:rPr>
        <w:t>1、报价为到货价，一票制，税率为13%的增值税（报价含：设备、运杂费、专利设计费、技术指导、监督、售后等一切费用），报价格式详见附件5；</w:t>
      </w:r>
    </w:p>
    <w:p w:rsidR="00264520" w:rsidRDefault="00264520" w:rsidP="00264520">
      <w:pPr>
        <w:spacing w:line="460" w:lineRule="exact"/>
        <w:ind w:firstLineChars="200" w:firstLine="560"/>
        <w:rPr>
          <w:rFonts w:ascii="仿宋" w:eastAsia="仿宋" w:hAnsi="仿宋"/>
          <w:sz w:val="28"/>
          <w:szCs w:val="28"/>
        </w:rPr>
      </w:pPr>
      <w:r>
        <w:rPr>
          <w:rFonts w:ascii="仿宋" w:eastAsia="仿宋" w:hAnsi="仿宋" w:hint="eastAsia"/>
          <w:sz w:val="28"/>
          <w:szCs w:val="28"/>
        </w:rPr>
        <w:t>2、在执行合同过程中如发现有任何漏项和缺陷，在合同中并未列入而且确实是本改造项目所必须的，是国家强制性要求必须的，均应由乙方负责将所缺的货物补上，所发生的费用由乙方负担；</w:t>
      </w:r>
    </w:p>
    <w:p w:rsidR="00264520" w:rsidRDefault="00264520" w:rsidP="00264520">
      <w:pPr>
        <w:spacing w:line="460" w:lineRule="exact"/>
        <w:ind w:firstLineChars="200" w:firstLine="560"/>
        <w:rPr>
          <w:rFonts w:ascii="仿宋" w:eastAsia="仿宋" w:hAnsi="仿宋"/>
          <w:sz w:val="28"/>
          <w:szCs w:val="28"/>
        </w:rPr>
      </w:pPr>
      <w:r>
        <w:rPr>
          <w:rFonts w:ascii="仿宋" w:eastAsia="仿宋" w:hAnsi="仿宋" w:hint="eastAsia"/>
          <w:sz w:val="28"/>
          <w:szCs w:val="28"/>
        </w:rPr>
        <w:t>3、质保期：质保期为本改造项目安装调试验收合格之日起12个月；</w:t>
      </w:r>
    </w:p>
    <w:p w:rsidR="00264520" w:rsidRDefault="00264520" w:rsidP="00264520">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4、投标单位要认真核算报价，并按报价格式给予报价，报价如出现大小写不符的，以大写报价为准；单价、总价不符的，以单价为准。               </w:t>
      </w:r>
    </w:p>
    <w:p w:rsidR="00264520" w:rsidRPr="00EB0052"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p>
    <w:p w:rsidR="00264520" w:rsidRDefault="00264520" w:rsidP="00264520">
      <w:pPr>
        <w:spacing w:line="500" w:lineRule="exact"/>
        <w:rPr>
          <w:rFonts w:ascii="仿宋" w:eastAsia="仿宋" w:hAnsi="仿宋"/>
          <w:sz w:val="28"/>
          <w:szCs w:val="28"/>
        </w:rPr>
      </w:pPr>
      <w:r>
        <w:rPr>
          <w:rFonts w:ascii="仿宋" w:eastAsia="仿宋" w:hAnsi="仿宋" w:hint="eastAsia"/>
          <w:sz w:val="28"/>
          <w:szCs w:val="28"/>
        </w:rPr>
        <w:lastRenderedPageBreak/>
        <w:t xml:space="preserve">附件5  报价单格式       </w:t>
      </w:r>
    </w:p>
    <w:p w:rsidR="00264520" w:rsidRDefault="00264520" w:rsidP="00264520">
      <w:pPr>
        <w:tabs>
          <w:tab w:val="left" w:pos="600"/>
        </w:tabs>
        <w:snapToGrid w:val="0"/>
        <w:jc w:val="center"/>
        <w:rPr>
          <w:rFonts w:ascii="仿宋" w:eastAsia="仿宋" w:hAnsi="仿宋"/>
          <w:b/>
          <w:bCs/>
          <w:sz w:val="44"/>
          <w:szCs w:val="44"/>
        </w:rPr>
      </w:pPr>
      <w:r w:rsidRPr="00264520">
        <w:rPr>
          <w:noProof/>
        </w:rPr>
        <w:drawing>
          <wp:anchor distT="0" distB="0" distL="114300" distR="114300" simplePos="0" relativeHeight="251658240" behindDoc="0" locked="0" layoutInCell="1" allowOverlap="1">
            <wp:simplePos x="0" y="0"/>
            <wp:positionH relativeFrom="column">
              <wp:posOffset>-2540</wp:posOffset>
            </wp:positionH>
            <wp:positionV relativeFrom="paragraph">
              <wp:posOffset>2540</wp:posOffset>
            </wp:positionV>
            <wp:extent cx="5832475" cy="7352719"/>
            <wp:effectExtent l="0" t="0" r="0" b="63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32475" cy="735271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tabs>
          <w:tab w:val="left" w:pos="600"/>
        </w:tabs>
        <w:snapToGrid w:val="0"/>
        <w:jc w:val="center"/>
        <w:rPr>
          <w:rFonts w:ascii="仿宋" w:eastAsia="仿宋" w:hAnsi="仿宋"/>
          <w:b/>
          <w:bCs/>
          <w:sz w:val="44"/>
          <w:szCs w:val="44"/>
        </w:rPr>
      </w:pPr>
    </w:p>
    <w:p w:rsidR="00264520" w:rsidRDefault="00264520" w:rsidP="00264520">
      <w:pPr>
        <w:spacing w:line="500" w:lineRule="exact"/>
        <w:rPr>
          <w:rFonts w:ascii="仿宋" w:eastAsia="仿宋" w:hAnsi="仿宋"/>
          <w:sz w:val="28"/>
          <w:szCs w:val="28"/>
        </w:rPr>
      </w:pPr>
      <w:r>
        <w:rPr>
          <w:rFonts w:ascii="仿宋" w:eastAsia="仿宋" w:hAnsi="仿宋" w:hint="eastAsia"/>
          <w:sz w:val="28"/>
          <w:szCs w:val="24"/>
        </w:rPr>
        <w:lastRenderedPageBreak/>
        <w:t>附件6、</w:t>
      </w:r>
      <w:r>
        <w:rPr>
          <w:rFonts w:ascii="仿宋" w:eastAsia="仿宋" w:hAnsi="仿宋" w:hint="eastAsia"/>
          <w:sz w:val="28"/>
          <w:szCs w:val="28"/>
        </w:rPr>
        <w:t>参考合同条款（具体以与万基华实商贸签订合同为准）</w:t>
      </w:r>
    </w:p>
    <w:p w:rsidR="00264520" w:rsidRDefault="00264520" w:rsidP="00264520">
      <w:pPr>
        <w:tabs>
          <w:tab w:val="left" w:pos="600"/>
        </w:tabs>
        <w:snapToGrid w:val="0"/>
        <w:jc w:val="center"/>
        <w:rPr>
          <w:rFonts w:ascii="仿宋" w:eastAsia="仿宋" w:hAnsi="仿宋"/>
          <w:b/>
          <w:bCs/>
          <w:sz w:val="44"/>
          <w:szCs w:val="44"/>
        </w:rPr>
      </w:pPr>
      <w:r>
        <w:rPr>
          <w:rFonts w:ascii="仿宋" w:eastAsia="仿宋" w:hAnsi="仿宋" w:hint="eastAsia"/>
          <w:b/>
          <w:bCs/>
          <w:sz w:val="44"/>
          <w:szCs w:val="44"/>
        </w:rPr>
        <w:t>河南万基铝业有</w:t>
      </w:r>
      <w:r w:rsidRPr="004112B0">
        <w:rPr>
          <w:rFonts w:ascii="仿宋" w:eastAsia="仿宋" w:hAnsi="仿宋" w:hint="eastAsia"/>
          <w:b/>
          <w:bCs/>
          <w:sz w:val="44"/>
          <w:szCs w:val="44"/>
        </w:rPr>
        <w:t>限公司</w:t>
      </w:r>
    </w:p>
    <w:p w:rsidR="00264520" w:rsidRDefault="00264520" w:rsidP="00264520">
      <w:pPr>
        <w:jc w:val="center"/>
        <w:rPr>
          <w:rFonts w:ascii="宋体" w:hAnsi="宋体"/>
          <w:b/>
          <w:sz w:val="44"/>
          <w:szCs w:val="44"/>
        </w:rPr>
      </w:pPr>
      <w:r>
        <w:rPr>
          <w:rFonts w:ascii="宋体" w:hAnsi="宋体" w:hint="eastAsia"/>
          <w:b/>
          <w:sz w:val="44"/>
          <w:szCs w:val="44"/>
        </w:rPr>
        <w:t>*****合同</w:t>
      </w:r>
    </w:p>
    <w:p w:rsidR="00264520" w:rsidRDefault="00264520" w:rsidP="00264520">
      <w:pPr>
        <w:snapToGrid w:val="0"/>
        <w:spacing w:line="560" w:lineRule="exact"/>
        <w:rPr>
          <w:rFonts w:ascii="仿宋_GB2312" w:eastAsia="仿宋_GB2312" w:hAnsi="宋体"/>
          <w:sz w:val="30"/>
          <w:szCs w:val="30"/>
        </w:rPr>
      </w:pPr>
    </w:p>
    <w:p w:rsidR="00264520" w:rsidRDefault="00264520" w:rsidP="00264520">
      <w:pPr>
        <w:snapToGrid w:val="0"/>
        <w:spacing w:line="560" w:lineRule="exact"/>
        <w:ind w:firstLineChars="1100" w:firstLine="3300"/>
        <w:rPr>
          <w:rFonts w:ascii="仿宋_GB2312" w:eastAsia="仿宋_GB2312" w:hAnsi="宋体"/>
          <w:sz w:val="30"/>
          <w:szCs w:val="30"/>
        </w:rPr>
      </w:pPr>
      <w:r>
        <w:rPr>
          <w:rFonts w:ascii="仿宋_GB2312" w:eastAsia="仿宋_GB2312" w:hAnsi="宋体" w:hint="eastAsia"/>
          <w:sz w:val="30"/>
          <w:szCs w:val="30"/>
        </w:rPr>
        <w:t>合同编号：</w:t>
      </w:r>
    </w:p>
    <w:p w:rsidR="00264520" w:rsidRDefault="00264520" w:rsidP="00264520">
      <w:pPr>
        <w:snapToGrid w:val="0"/>
        <w:spacing w:line="560" w:lineRule="exact"/>
        <w:rPr>
          <w:rFonts w:ascii="仿宋_GB2312" w:eastAsia="仿宋_GB2312" w:hAnsi="宋体"/>
          <w:sz w:val="30"/>
          <w:szCs w:val="30"/>
        </w:rPr>
      </w:pPr>
    </w:p>
    <w:p w:rsidR="00264520" w:rsidRDefault="00264520" w:rsidP="00264520">
      <w:pPr>
        <w:snapToGrid w:val="0"/>
        <w:spacing w:line="560" w:lineRule="exact"/>
        <w:rPr>
          <w:rFonts w:ascii="仿宋_GB2312" w:eastAsia="仿宋_GB2312" w:hAnsi="宋体"/>
          <w:sz w:val="30"/>
          <w:szCs w:val="30"/>
        </w:rPr>
      </w:pPr>
    </w:p>
    <w:p w:rsidR="00264520" w:rsidRDefault="00264520" w:rsidP="00264520">
      <w:pPr>
        <w:snapToGrid w:val="0"/>
        <w:spacing w:line="560" w:lineRule="exact"/>
        <w:rPr>
          <w:rFonts w:ascii="仿宋_GB2312" w:eastAsia="仿宋_GB2312" w:hAnsi="宋体"/>
          <w:sz w:val="30"/>
          <w:szCs w:val="30"/>
        </w:rPr>
      </w:pPr>
    </w:p>
    <w:p w:rsidR="00264520" w:rsidRDefault="00264520" w:rsidP="00264520">
      <w:pPr>
        <w:snapToGrid w:val="0"/>
        <w:spacing w:line="560" w:lineRule="exact"/>
        <w:rPr>
          <w:rFonts w:ascii="仿宋_GB2312" w:eastAsia="仿宋_GB2312" w:hAnsi="宋体"/>
          <w:sz w:val="30"/>
          <w:szCs w:val="30"/>
        </w:rPr>
      </w:pPr>
    </w:p>
    <w:p w:rsidR="00264520" w:rsidRDefault="00264520" w:rsidP="00264520">
      <w:pPr>
        <w:snapToGrid w:val="0"/>
        <w:spacing w:line="560" w:lineRule="exact"/>
        <w:rPr>
          <w:rFonts w:ascii="仿宋_GB2312" w:eastAsia="仿宋_GB2312" w:hAnsi="宋体"/>
          <w:sz w:val="30"/>
          <w:szCs w:val="30"/>
        </w:rPr>
      </w:pPr>
    </w:p>
    <w:p w:rsidR="00264520" w:rsidRDefault="00264520" w:rsidP="00264520">
      <w:pPr>
        <w:snapToGrid w:val="0"/>
        <w:spacing w:line="560" w:lineRule="exact"/>
        <w:rPr>
          <w:rFonts w:ascii="仿宋_GB2312" w:eastAsia="仿宋_GB2312" w:hAnsi="宋体"/>
          <w:sz w:val="30"/>
          <w:szCs w:val="30"/>
        </w:rPr>
      </w:pPr>
    </w:p>
    <w:p w:rsidR="00264520" w:rsidRDefault="00264520" w:rsidP="00264520">
      <w:pPr>
        <w:snapToGrid w:val="0"/>
        <w:spacing w:line="560" w:lineRule="exact"/>
        <w:ind w:firstLineChars="400" w:firstLine="1200"/>
        <w:rPr>
          <w:rFonts w:ascii="仿宋_GB2312" w:eastAsia="仿宋_GB2312" w:hAnsi="宋体"/>
          <w:sz w:val="30"/>
          <w:szCs w:val="30"/>
        </w:rPr>
      </w:pPr>
    </w:p>
    <w:p w:rsidR="00264520" w:rsidRDefault="00264520" w:rsidP="00264520">
      <w:pPr>
        <w:snapToGrid w:val="0"/>
        <w:spacing w:line="560" w:lineRule="exact"/>
        <w:ind w:firstLineChars="400" w:firstLine="1200"/>
        <w:rPr>
          <w:rFonts w:ascii="仿宋_GB2312" w:eastAsia="仿宋_GB2312" w:hAnsi="宋体"/>
          <w:sz w:val="30"/>
          <w:szCs w:val="30"/>
        </w:rPr>
      </w:pPr>
    </w:p>
    <w:p w:rsidR="00264520" w:rsidRDefault="00264520" w:rsidP="00264520">
      <w:pPr>
        <w:snapToGrid w:val="0"/>
        <w:spacing w:line="560" w:lineRule="exact"/>
        <w:ind w:firstLineChars="400" w:firstLine="1200"/>
        <w:rPr>
          <w:rFonts w:ascii="仿宋_GB2312" w:eastAsia="仿宋_GB2312" w:hAnsi="宋体"/>
          <w:sz w:val="30"/>
          <w:szCs w:val="30"/>
        </w:rPr>
      </w:pPr>
    </w:p>
    <w:p w:rsidR="00264520" w:rsidRDefault="00264520" w:rsidP="00264520">
      <w:pPr>
        <w:snapToGrid w:val="0"/>
        <w:spacing w:line="560" w:lineRule="exact"/>
        <w:ind w:firstLineChars="400" w:firstLine="1200"/>
        <w:rPr>
          <w:rFonts w:ascii="仿宋_GB2312" w:eastAsia="仿宋_GB2312" w:hAnsi="宋体"/>
          <w:sz w:val="30"/>
          <w:szCs w:val="30"/>
        </w:rPr>
      </w:pPr>
    </w:p>
    <w:p w:rsidR="00264520" w:rsidRDefault="00264520" w:rsidP="00264520">
      <w:pPr>
        <w:snapToGrid w:val="0"/>
        <w:spacing w:line="560" w:lineRule="exact"/>
        <w:ind w:firstLineChars="400" w:firstLine="1200"/>
        <w:rPr>
          <w:rFonts w:ascii="仿宋_GB2312" w:eastAsia="仿宋_GB2312" w:hAnsi="宋体"/>
          <w:sz w:val="30"/>
          <w:szCs w:val="30"/>
        </w:rPr>
      </w:pPr>
    </w:p>
    <w:p w:rsidR="00264520" w:rsidRDefault="00264520" w:rsidP="00264520">
      <w:pPr>
        <w:snapToGrid w:val="0"/>
        <w:spacing w:line="600" w:lineRule="exact"/>
        <w:ind w:firstLineChars="400" w:firstLine="1200"/>
        <w:rPr>
          <w:rFonts w:ascii="仿宋_GB2312" w:eastAsia="仿宋_GB2312" w:hAnsi="宋体"/>
          <w:sz w:val="30"/>
          <w:szCs w:val="30"/>
        </w:rPr>
      </w:pPr>
      <w:r>
        <w:rPr>
          <w:rFonts w:ascii="仿宋_GB2312" w:eastAsia="仿宋_GB2312" w:hAnsi="宋体" w:hint="eastAsia"/>
          <w:sz w:val="30"/>
          <w:szCs w:val="30"/>
        </w:rPr>
        <w:t>甲方：</w:t>
      </w:r>
    </w:p>
    <w:p w:rsidR="00264520" w:rsidRDefault="00264520" w:rsidP="00264520">
      <w:pPr>
        <w:snapToGrid w:val="0"/>
        <w:spacing w:line="560" w:lineRule="exact"/>
        <w:ind w:firstLineChars="400" w:firstLine="1200"/>
        <w:rPr>
          <w:rFonts w:ascii="仿宋_GB2312" w:eastAsia="仿宋_GB2312" w:hAnsi="宋体"/>
          <w:sz w:val="30"/>
          <w:szCs w:val="30"/>
        </w:rPr>
      </w:pPr>
      <w:r>
        <w:rPr>
          <w:rFonts w:ascii="仿宋_GB2312" w:eastAsia="仿宋_GB2312" w:hAnsi="宋体" w:hint="eastAsia"/>
          <w:sz w:val="30"/>
          <w:szCs w:val="30"/>
        </w:rPr>
        <w:t>乙方：</w:t>
      </w:r>
    </w:p>
    <w:p w:rsidR="00264520" w:rsidRDefault="00264520" w:rsidP="00264520">
      <w:pPr>
        <w:snapToGrid w:val="0"/>
        <w:spacing w:line="560" w:lineRule="exact"/>
        <w:ind w:firstLineChars="400" w:firstLine="1200"/>
        <w:rPr>
          <w:rFonts w:ascii="仿宋_GB2312" w:eastAsia="仿宋_GB2312" w:hAnsi="宋体"/>
          <w:sz w:val="30"/>
          <w:szCs w:val="30"/>
        </w:rPr>
      </w:pPr>
      <w:r>
        <w:rPr>
          <w:rFonts w:ascii="仿宋_GB2312" w:eastAsia="仿宋_GB2312" w:hAnsi="宋体" w:hint="eastAsia"/>
          <w:sz w:val="30"/>
          <w:szCs w:val="30"/>
        </w:rPr>
        <w:t>签订时间：</w:t>
      </w:r>
      <w:r>
        <w:rPr>
          <w:rFonts w:ascii="仿宋_GB2312" w:eastAsia="仿宋_GB2312" w:hAnsi="宋体"/>
          <w:sz w:val="30"/>
          <w:szCs w:val="30"/>
        </w:rPr>
        <w:t>2019年</w:t>
      </w:r>
      <w:r>
        <w:rPr>
          <w:rFonts w:ascii="仿宋_GB2312" w:eastAsia="仿宋_GB2312" w:hAnsi="宋体" w:hint="eastAsia"/>
          <w:sz w:val="30"/>
          <w:szCs w:val="30"/>
        </w:rPr>
        <w:t xml:space="preserve">  </w:t>
      </w:r>
      <w:r>
        <w:rPr>
          <w:rFonts w:ascii="仿宋_GB2312" w:eastAsia="仿宋_GB2312" w:hAnsi="宋体"/>
          <w:sz w:val="30"/>
          <w:szCs w:val="30"/>
        </w:rPr>
        <w:t>月</w:t>
      </w:r>
      <w:r>
        <w:rPr>
          <w:rFonts w:ascii="仿宋_GB2312" w:eastAsia="仿宋_GB2312" w:hAnsi="宋体" w:hint="eastAsia"/>
          <w:sz w:val="30"/>
          <w:szCs w:val="30"/>
        </w:rPr>
        <w:t xml:space="preserve">   </w:t>
      </w:r>
      <w:r>
        <w:rPr>
          <w:rFonts w:ascii="仿宋_GB2312" w:eastAsia="仿宋_GB2312" w:hAnsi="宋体"/>
          <w:sz w:val="30"/>
          <w:szCs w:val="30"/>
        </w:rPr>
        <w:t>日</w:t>
      </w:r>
    </w:p>
    <w:p w:rsidR="00264520" w:rsidRDefault="00264520" w:rsidP="00264520">
      <w:pPr>
        <w:snapToGrid w:val="0"/>
        <w:spacing w:line="560" w:lineRule="exact"/>
        <w:ind w:firstLineChars="400" w:firstLine="1200"/>
        <w:rPr>
          <w:rFonts w:ascii="仿宋_GB2312" w:eastAsia="仿宋_GB2312" w:hAnsi="宋体"/>
          <w:sz w:val="30"/>
          <w:szCs w:val="30"/>
        </w:rPr>
      </w:pPr>
      <w:r>
        <w:rPr>
          <w:rFonts w:ascii="仿宋_GB2312" w:eastAsia="仿宋_GB2312" w:hAnsi="宋体" w:hint="eastAsia"/>
          <w:sz w:val="30"/>
          <w:szCs w:val="30"/>
        </w:rPr>
        <w:t>签订地点：河南洛阳新安产业集聚区</w:t>
      </w:r>
    </w:p>
    <w:p w:rsidR="00264520" w:rsidRDefault="00264520" w:rsidP="00264520">
      <w:pPr>
        <w:spacing w:line="500" w:lineRule="exact"/>
        <w:ind w:firstLineChars="150" w:firstLine="315"/>
        <w:rPr>
          <w:rFonts w:ascii="仿宋_GB2312" w:eastAsia="仿宋_GB2312" w:hAnsi="宋体"/>
        </w:rPr>
      </w:pPr>
    </w:p>
    <w:p w:rsidR="00264520" w:rsidRDefault="00264520" w:rsidP="00264520">
      <w:pPr>
        <w:snapToGrid w:val="0"/>
        <w:spacing w:line="440" w:lineRule="exact"/>
        <w:rPr>
          <w:rFonts w:ascii="新宋体" w:eastAsia="新宋体" w:hAnsi="新宋体"/>
          <w:bCs/>
          <w:sz w:val="30"/>
          <w:szCs w:val="30"/>
        </w:rPr>
      </w:pPr>
      <w:r>
        <w:rPr>
          <w:rFonts w:ascii="仿宋_GB2312" w:eastAsia="仿宋_GB2312" w:hAnsi="宋体" w:hint="eastAsia"/>
          <w:sz w:val="30"/>
          <w:szCs w:val="30"/>
        </w:rPr>
        <w:t>甲方</w:t>
      </w:r>
      <w:r>
        <w:rPr>
          <w:rFonts w:ascii="新宋体" w:eastAsia="新宋体" w:hAnsi="新宋体" w:hint="eastAsia"/>
          <w:bCs/>
          <w:sz w:val="30"/>
          <w:szCs w:val="30"/>
        </w:rPr>
        <w:t>：</w:t>
      </w:r>
      <w:r>
        <w:rPr>
          <w:rFonts w:ascii="仿宋_GB2312" w:eastAsia="仿宋_GB2312" w:hAnsi="宋体" w:hint="eastAsia"/>
          <w:sz w:val="30"/>
          <w:szCs w:val="30"/>
        </w:rPr>
        <w:t xml:space="preserve"> </w:t>
      </w:r>
      <w:r>
        <w:rPr>
          <w:rFonts w:ascii="新宋体" w:eastAsia="新宋体" w:hAnsi="新宋体" w:hint="eastAsia"/>
          <w:bCs/>
          <w:sz w:val="30"/>
          <w:szCs w:val="30"/>
        </w:rPr>
        <w:t xml:space="preserve">                  </w:t>
      </w:r>
    </w:p>
    <w:p w:rsidR="00264520" w:rsidRDefault="00264520" w:rsidP="00264520">
      <w:pPr>
        <w:snapToGrid w:val="0"/>
        <w:spacing w:line="560" w:lineRule="exact"/>
        <w:rPr>
          <w:rFonts w:ascii="仿宋_GB2312" w:eastAsia="仿宋_GB2312" w:hAnsi="宋体"/>
          <w:sz w:val="30"/>
          <w:szCs w:val="30"/>
        </w:rPr>
      </w:pPr>
      <w:r>
        <w:rPr>
          <w:rFonts w:ascii="仿宋_GB2312" w:eastAsia="仿宋_GB2312" w:hAnsi="宋体" w:hint="eastAsia"/>
          <w:sz w:val="30"/>
          <w:szCs w:val="30"/>
        </w:rPr>
        <w:t>乙方</w:t>
      </w:r>
      <w:r>
        <w:rPr>
          <w:rFonts w:ascii="新宋体" w:eastAsia="新宋体" w:hAnsi="新宋体" w:hint="eastAsia"/>
          <w:bCs/>
          <w:sz w:val="30"/>
          <w:szCs w:val="30"/>
        </w:rPr>
        <w:t>：</w:t>
      </w:r>
    </w:p>
    <w:p w:rsidR="00264520" w:rsidRDefault="00264520" w:rsidP="00264520">
      <w:pPr>
        <w:snapToGrid w:val="0"/>
        <w:spacing w:line="440" w:lineRule="exact"/>
        <w:ind w:firstLineChars="200" w:firstLine="600"/>
        <w:rPr>
          <w:rFonts w:ascii="仿宋_GB2312" w:eastAsia="仿宋_GB2312" w:hAnsi="宋体"/>
          <w:sz w:val="30"/>
          <w:szCs w:val="30"/>
        </w:rPr>
      </w:pPr>
    </w:p>
    <w:p w:rsidR="00264520" w:rsidRDefault="00264520" w:rsidP="00264520">
      <w:pPr>
        <w:snapToGrid w:val="0"/>
        <w:spacing w:line="440" w:lineRule="exact"/>
        <w:ind w:firstLineChars="200" w:firstLine="600"/>
        <w:rPr>
          <w:rFonts w:ascii="仿宋_GB2312" w:eastAsia="仿宋_GB2312" w:hAnsi="宋体"/>
          <w:sz w:val="30"/>
          <w:szCs w:val="30"/>
        </w:rPr>
      </w:pP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lastRenderedPageBreak/>
        <w:t xml:space="preserve"> 甲方******因无法满足生产需要，需做*处理，经甲乙双方友好协商达成协议并同意按如下条款签订大修合同。</w:t>
      </w:r>
    </w:p>
    <w:p w:rsidR="00264520" w:rsidRDefault="00264520" w:rsidP="00264520">
      <w:pPr>
        <w:snapToGrid w:val="0"/>
        <w:spacing w:line="560" w:lineRule="exact"/>
        <w:jc w:val="center"/>
        <w:rPr>
          <w:rFonts w:ascii="黑体" w:eastAsia="黑体" w:hAnsi="宋体"/>
          <w:b/>
          <w:sz w:val="30"/>
          <w:szCs w:val="30"/>
        </w:rPr>
      </w:pPr>
      <w:r>
        <w:rPr>
          <w:rFonts w:ascii="黑体" w:eastAsia="黑体" w:hAnsi="宋体" w:hint="eastAsia"/>
          <w:b/>
          <w:sz w:val="30"/>
          <w:szCs w:val="30"/>
        </w:rPr>
        <w:t>条  款 1    定义</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1、“合同”指甲方和乙方（以下简称合同双方）已达成的协议，即由双方签订的合同中的文件，包括技术协议、所有的附件、附录和组成合同部分的所有其它文件。</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2、“合同价格”指合同规定，在乙方全面正确的履行合同义务时甲方应支付给乙方的款项。</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3、“货物”指乙方按合同要求，须向甲方提供的一切设备、机械、手册及其它技术资料和其它材料。</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4、“服务”指合同规定乙方须承担的安装、调试、技术协助、校准、培训以及其它类似的售后服务义务。</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5、“现场”指将要进行货物安装和运转的地点，即：双梁起重机设备安装地点。</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6、“验收”指乙方依据合同所附技术协议的规定接受合同货物所依据的程序和条件。</w:t>
      </w:r>
    </w:p>
    <w:p w:rsidR="00264520" w:rsidRDefault="00264520" w:rsidP="00264520">
      <w:pPr>
        <w:snapToGrid w:val="0"/>
        <w:spacing w:line="560" w:lineRule="exact"/>
        <w:jc w:val="center"/>
        <w:rPr>
          <w:rFonts w:ascii="黑体" w:eastAsia="黑体" w:hAnsi="宋体"/>
          <w:b/>
          <w:sz w:val="30"/>
          <w:szCs w:val="30"/>
        </w:rPr>
      </w:pPr>
      <w:r>
        <w:rPr>
          <w:rFonts w:ascii="黑体" w:eastAsia="黑体" w:hAnsi="宋体" w:hint="eastAsia"/>
          <w:b/>
          <w:sz w:val="30"/>
          <w:szCs w:val="30"/>
        </w:rPr>
        <w:t>条  款 2    供货范围</w:t>
      </w:r>
    </w:p>
    <w:p w:rsidR="00264520" w:rsidRDefault="00264520" w:rsidP="00264520">
      <w:pPr>
        <w:widowControl/>
        <w:numPr>
          <w:ilvl w:val="0"/>
          <w:numId w:val="8"/>
        </w:numPr>
        <w:snapToGrid w:val="0"/>
        <w:spacing w:line="440" w:lineRule="exact"/>
        <w:ind w:firstLineChars="200" w:firstLine="600"/>
        <w:jc w:val="left"/>
        <w:rPr>
          <w:rFonts w:ascii="仿宋_GB2312" w:eastAsia="仿宋_GB2312" w:hAnsi="宋体"/>
          <w:sz w:val="30"/>
          <w:szCs w:val="30"/>
        </w:rPr>
      </w:pPr>
      <w:r>
        <w:rPr>
          <w:rFonts w:ascii="仿宋_GB2312" w:eastAsia="仿宋_GB2312" w:hAnsi="宋体" w:hint="eastAsia"/>
          <w:sz w:val="30"/>
          <w:szCs w:val="30"/>
        </w:rPr>
        <w:t>供货范围及分项价格：</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合同供货范围虽然在合同中有表述，但在执行过程中如发现有任何漏项和缺陷，在合同中并未列入而且确实是供货范围内应该有的并且是为了满足本次设备大修所必须的，是国家强制性要求必须的，均应由乙方负责将所缺的货物补上，所发生的费用由乙方负担。</w:t>
      </w:r>
    </w:p>
    <w:p w:rsidR="00264520" w:rsidRDefault="00264520" w:rsidP="00264520">
      <w:pPr>
        <w:snapToGrid w:val="0"/>
        <w:spacing w:line="440" w:lineRule="exact"/>
        <w:rPr>
          <w:rFonts w:ascii="仿宋_GB2312" w:eastAsia="仿宋_GB2312" w:hAnsi="宋体"/>
          <w:sz w:val="30"/>
          <w:szCs w:val="30"/>
        </w:rPr>
      </w:pPr>
    </w:p>
    <w:p w:rsidR="00264520" w:rsidRDefault="00264520" w:rsidP="00264520">
      <w:pPr>
        <w:snapToGrid w:val="0"/>
        <w:spacing w:line="560" w:lineRule="exact"/>
        <w:jc w:val="center"/>
        <w:rPr>
          <w:rFonts w:ascii="黑体" w:eastAsia="黑体" w:hAnsi="宋体"/>
          <w:b/>
          <w:sz w:val="30"/>
          <w:szCs w:val="30"/>
        </w:rPr>
      </w:pPr>
      <w:r>
        <w:rPr>
          <w:rFonts w:ascii="黑体" w:eastAsia="黑体" w:hAnsi="宋体" w:hint="eastAsia"/>
          <w:b/>
          <w:sz w:val="30"/>
          <w:szCs w:val="30"/>
        </w:rPr>
        <w:t>条  款 3    价  格</w:t>
      </w:r>
    </w:p>
    <w:p w:rsidR="00264520" w:rsidRDefault="00264520" w:rsidP="00264520">
      <w:pPr>
        <w:snapToGrid w:val="0"/>
        <w:spacing w:line="560" w:lineRule="exact"/>
        <w:rPr>
          <w:rFonts w:ascii="仿宋_GB2312" w:eastAsia="仿宋_GB2312" w:hAnsi="宋体"/>
          <w:bCs/>
          <w:sz w:val="30"/>
          <w:szCs w:val="30"/>
        </w:rPr>
      </w:pPr>
      <w:r>
        <w:rPr>
          <w:rFonts w:ascii="仿宋_GB2312" w:eastAsia="仿宋_GB2312" w:hAnsi="宋体" w:hint="eastAsia"/>
          <w:sz w:val="30"/>
          <w:szCs w:val="30"/>
        </w:rPr>
        <w:t>1、维修设备</w:t>
      </w:r>
      <w:r>
        <w:rPr>
          <w:rFonts w:ascii="仿宋_GB2312" w:eastAsia="仿宋_GB2312" w:hAnsi="宋体" w:hint="eastAsia"/>
          <w:bCs/>
          <w:sz w:val="30"/>
          <w:szCs w:val="30"/>
        </w:rPr>
        <w:t>型号及价格                        单位：</w:t>
      </w:r>
      <w:r>
        <w:rPr>
          <w:rFonts w:ascii="仿宋_GB2312" w:eastAsia="仿宋_GB2312" w:hAnsi="宋体" w:hint="eastAsia"/>
          <w:bCs/>
          <w:sz w:val="28"/>
          <w:szCs w:val="28"/>
        </w:rPr>
        <w:t>万元</w:t>
      </w:r>
    </w:p>
    <w:tbl>
      <w:tblPr>
        <w:tblW w:w="0" w:type="auto"/>
        <w:tblInd w:w="-175" w:type="dxa"/>
        <w:tblLayout w:type="fixed"/>
        <w:tblCellMar>
          <w:left w:w="0" w:type="dxa"/>
          <w:right w:w="0" w:type="dxa"/>
        </w:tblCellMar>
        <w:tblLook w:val="0000" w:firstRow="0" w:lastRow="0" w:firstColumn="0" w:lastColumn="0" w:noHBand="0" w:noVBand="0"/>
      </w:tblPr>
      <w:tblGrid>
        <w:gridCol w:w="708"/>
        <w:gridCol w:w="1759"/>
        <w:gridCol w:w="2916"/>
        <w:gridCol w:w="863"/>
        <w:gridCol w:w="709"/>
        <w:gridCol w:w="1144"/>
        <w:gridCol w:w="1345"/>
      </w:tblGrid>
      <w:tr w:rsidR="00264520" w:rsidTr="0087501B">
        <w:trPr>
          <w:trHeight w:val="315"/>
        </w:trPr>
        <w:tc>
          <w:tcPr>
            <w:tcW w:w="708" w:type="dxa"/>
            <w:tcBorders>
              <w:top w:val="single" w:sz="4" w:space="0" w:color="auto"/>
              <w:left w:val="single" w:sz="4" w:space="0" w:color="auto"/>
              <w:bottom w:val="single" w:sz="4" w:space="0" w:color="auto"/>
              <w:right w:val="single" w:sz="4" w:space="0" w:color="auto"/>
            </w:tcBorders>
            <w:vAlign w:val="center"/>
          </w:tcPr>
          <w:p w:rsidR="00264520" w:rsidRDefault="00264520" w:rsidP="0087501B">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序号</w:t>
            </w:r>
          </w:p>
        </w:tc>
        <w:tc>
          <w:tcPr>
            <w:tcW w:w="1759" w:type="dxa"/>
            <w:tcBorders>
              <w:top w:val="single" w:sz="4" w:space="0" w:color="auto"/>
              <w:left w:val="nil"/>
              <w:bottom w:val="single" w:sz="4" w:space="0" w:color="auto"/>
              <w:right w:val="single" w:sz="4" w:space="0" w:color="auto"/>
            </w:tcBorders>
            <w:vAlign w:val="center"/>
          </w:tcPr>
          <w:p w:rsidR="00264520" w:rsidRDefault="00264520" w:rsidP="0087501B">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名称</w:t>
            </w:r>
          </w:p>
        </w:tc>
        <w:tc>
          <w:tcPr>
            <w:tcW w:w="2916" w:type="dxa"/>
            <w:tcBorders>
              <w:top w:val="single" w:sz="4" w:space="0" w:color="auto"/>
              <w:left w:val="nil"/>
              <w:bottom w:val="single" w:sz="4" w:space="0" w:color="auto"/>
              <w:right w:val="single" w:sz="4" w:space="0" w:color="auto"/>
            </w:tcBorders>
            <w:vAlign w:val="center"/>
          </w:tcPr>
          <w:p w:rsidR="00264520" w:rsidRDefault="00264520" w:rsidP="0087501B">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型号</w:t>
            </w:r>
          </w:p>
        </w:tc>
        <w:tc>
          <w:tcPr>
            <w:tcW w:w="863" w:type="dxa"/>
            <w:tcBorders>
              <w:top w:val="single" w:sz="4" w:space="0" w:color="auto"/>
              <w:left w:val="nil"/>
              <w:bottom w:val="single" w:sz="4" w:space="0" w:color="auto"/>
              <w:right w:val="single" w:sz="4" w:space="0" w:color="auto"/>
            </w:tcBorders>
            <w:vAlign w:val="center"/>
          </w:tcPr>
          <w:p w:rsidR="00264520" w:rsidRDefault="00264520" w:rsidP="0087501B">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单位</w:t>
            </w:r>
          </w:p>
        </w:tc>
        <w:tc>
          <w:tcPr>
            <w:tcW w:w="709" w:type="dxa"/>
            <w:tcBorders>
              <w:top w:val="single" w:sz="4" w:space="0" w:color="auto"/>
              <w:left w:val="nil"/>
              <w:bottom w:val="single" w:sz="4" w:space="0" w:color="auto"/>
              <w:right w:val="single" w:sz="4" w:space="0" w:color="auto"/>
            </w:tcBorders>
            <w:vAlign w:val="center"/>
          </w:tcPr>
          <w:p w:rsidR="00264520" w:rsidRDefault="00264520" w:rsidP="0087501B">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数量</w:t>
            </w:r>
          </w:p>
        </w:tc>
        <w:tc>
          <w:tcPr>
            <w:tcW w:w="1144" w:type="dxa"/>
            <w:tcBorders>
              <w:top w:val="single" w:sz="4" w:space="0" w:color="auto"/>
              <w:left w:val="nil"/>
              <w:bottom w:val="single" w:sz="4" w:space="0" w:color="auto"/>
              <w:right w:val="single" w:sz="4" w:space="0" w:color="auto"/>
            </w:tcBorders>
            <w:vAlign w:val="center"/>
          </w:tcPr>
          <w:p w:rsidR="00264520" w:rsidRDefault="00264520" w:rsidP="0087501B">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单价</w:t>
            </w:r>
          </w:p>
        </w:tc>
        <w:tc>
          <w:tcPr>
            <w:tcW w:w="1345" w:type="dxa"/>
            <w:tcBorders>
              <w:top w:val="single" w:sz="4" w:space="0" w:color="auto"/>
              <w:left w:val="single" w:sz="4" w:space="0" w:color="auto"/>
              <w:bottom w:val="single" w:sz="4" w:space="0" w:color="auto"/>
              <w:right w:val="single" w:sz="4" w:space="0" w:color="auto"/>
            </w:tcBorders>
            <w:vAlign w:val="center"/>
          </w:tcPr>
          <w:p w:rsidR="00264520" w:rsidRDefault="00264520" w:rsidP="0087501B">
            <w:pPr>
              <w:spacing w:line="380" w:lineRule="exact"/>
              <w:jc w:val="center"/>
              <w:rPr>
                <w:rFonts w:ascii="仿宋_GB2312" w:eastAsia="仿宋_GB2312" w:hAnsi="宋体"/>
                <w:bCs/>
                <w:sz w:val="28"/>
                <w:szCs w:val="28"/>
              </w:rPr>
            </w:pPr>
            <w:r>
              <w:rPr>
                <w:rFonts w:ascii="仿宋_GB2312" w:eastAsia="仿宋_GB2312" w:hAnsi="宋体" w:hint="eastAsia"/>
                <w:bCs/>
                <w:sz w:val="28"/>
                <w:szCs w:val="28"/>
              </w:rPr>
              <w:t>总金额</w:t>
            </w:r>
          </w:p>
        </w:tc>
      </w:tr>
      <w:tr w:rsidR="00264520" w:rsidTr="0087501B">
        <w:trPr>
          <w:trHeight w:val="315"/>
        </w:trPr>
        <w:tc>
          <w:tcPr>
            <w:tcW w:w="708" w:type="dxa"/>
            <w:tcBorders>
              <w:top w:val="single" w:sz="4" w:space="0" w:color="auto"/>
              <w:left w:val="single" w:sz="4" w:space="0" w:color="auto"/>
              <w:bottom w:val="single" w:sz="4" w:space="0" w:color="auto"/>
              <w:right w:val="single" w:sz="4" w:space="0" w:color="auto"/>
            </w:tcBorders>
            <w:vAlign w:val="center"/>
          </w:tcPr>
          <w:p w:rsidR="00264520" w:rsidRDefault="00264520" w:rsidP="0087501B">
            <w:pPr>
              <w:spacing w:line="480" w:lineRule="exact"/>
              <w:jc w:val="center"/>
              <w:rPr>
                <w:rFonts w:ascii="仿宋_GB2312" w:eastAsia="仿宋_GB2312" w:hAnsi="宋体"/>
                <w:bCs/>
                <w:sz w:val="28"/>
                <w:szCs w:val="28"/>
              </w:rPr>
            </w:pPr>
            <w:r>
              <w:rPr>
                <w:rFonts w:ascii="仿宋_GB2312" w:eastAsia="仿宋_GB2312" w:hAnsi="宋体" w:hint="eastAsia"/>
                <w:bCs/>
                <w:sz w:val="28"/>
                <w:szCs w:val="28"/>
              </w:rPr>
              <w:t>1</w:t>
            </w:r>
          </w:p>
        </w:tc>
        <w:tc>
          <w:tcPr>
            <w:tcW w:w="1759" w:type="dxa"/>
            <w:tcBorders>
              <w:top w:val="single" w:sz="4" w:space="0" w:color="auto"/>
              <w:left w:val="nil"/>
              <w:bottom w:val="single" w:sz="4" w:space="0" w:color="auto"/>
              <w:right w:val="single" w:sz="4" w:space="0" w:color="auto"/>
            </w:tcBorders>
            <w:vAlign w:val="center"/>
          </w:tcPr>
          <w:p w:rsidR="00264520" w:rsidRDefault="00264520" w:rsidP="0087501B">
            <w:pPr>
              <w:spacing w:line="480" w:lineRule="exact"/>
              <w:rPr>
                <w:rFonts w:ascii="仿宋_GB2312" w:eastAsia="仿宋_GB2312"/>
                <w:sz w:val="28"/>
                <w:szCs w:val="28"/>
              </w:rPr>
            </w:pPr>
          </w:p>
        </w:tc>
        <w:tc>
          <w:tcPr>
            <w:tcW w:w="2916" w:type="dxa"/>
            <w:tcBorders>
              <w:top w:val="single" w:sz="4" w:space="0" w:color="auto"/>
              <w:left w:val="nil"/>
              <w:bottom w:val="single" w:sz="4" w:space="0" w:color="auto"/>
              <w:right w:val="single" w:sz="4" w:space="0" w:color="auto"/>
            </w:tcBorders>
            <w:vAlign w:val="center"/>
          </w:tcPr>
          <w:p w:rsidR="00264520" w:rsidRDefault="00264520" w:rsidP="0087501B">
            <w:pPr>
              <w:spacing w:line="480" w:lineRule="exact"/>
              <w:jc w:val="center"/>
              <w:rPr>
                <w:rFonts w:ascii="仿宋_GB2312" w:eastAsia="仿宋_GB2312"/>
                <w:sz w:val="28"/>
                <w:szCs w:val="28"/>
              </w:rPr>
            </w:pPr>
            <w:r>
              <w:rPr>
                <w:rFonts w:ascii="仿宋_GB2312" w:eastAsia="仿宋_GB2312" w:hint="eastAsia"/>
                <w:sz w:val="28"/>
                <w:szCs w:val="28"/>
              </w:rPr>
              <w:t>****</w:t>
            </w:r>
          </w:p>
        </w:tc>
        <w:tc>
          <w:tcPr>
            <w:tcW w:w="863" w:type="dxa"/>
            <w:tcBorders>
              <w:top w:val="single" w:sz="4" w:space="0" w:color="auto"/>
              <w:left w:val="nil"/>
              <w:bottom w:val="single" w:sz="4" w:space="0" w:color="auto"/>
              <w:right w:val="single" w:sz="4" w:space="0" w:color="auto"/>
            </w:tcBorders>
            <w:vAlign w:val="center"/>
          </w:tcPr>
          <w:p w:rsidR="00264520" w:rsidRDefault="00264520" w:rsidP="0087501B">
            <w:pPr>
              <w:spacing w:line="480" w:lineRule="exact"/>
              <w:jc w:val="center"/>
              <w:rPr>
                <w:rFonts w:ascii="仿宋_GB2312" w:eastAsia="仿宋_GB2312"/>
                <w:sz w:val="28"/>
                <w:szCs w:val="28"/>
              </w:rPr>
            </w:pPr>
          </w:p>
        </w:tc>
        <w:tc>
          <w:tcPr>
            <w:tcW w:w="709" w:type="dxa"/>
            <w:tcBorders>
              <w:top w:val="single" w:sz="4" w:space="0" w:color="auto"/>
              <w:left w:val="nil"/>
              <w:bottom w:val="single" w:sz="4" w:space="0" w:color="auto"/>
              <w:right w:val="single" w:sz="4" w:space="0" w:color="auto"/>
            </w:tcBorders>
            <w:vAlign w:val="center"/>
          </w:tcPr>
          <w:p w:rsidR="00264520" w:rsidRDefault="00264520" w:rsidP="0087501B">
            <w:pPr>
              <w:spacing w:line="480" w:lineRule="exact"/>
              <w:jc w:val="center"/>
              <w:rPr>
                <w:rFonts w:ascii="仿宋_GB2312" w:eastAsia="仿宋_GB2312" w:hAnsi="宋体"/>
                <w:bCs/>
                <w:sz w:val="28"/>
                <w:szCs w:val="28"/>
              </w:rPr>
            </w:pPr>
          </w:p>
        </w:tc>
        <w:tc>
          <w:tcPr>
            <w:tcW w:w="1144" w:type="dxa"/>
            <w:tcBorders>
              <w:top w:val="single" w:sz="4" w:space="0" w:color="auto"/>
              <w:left w:val="nil"/>
              <w:bottom w:val="single" w:sz="4" w:space="0" w:color="auto"/>
              <w:right w:val="single" w:sz="4" w:space="0" w:color="auto"/>
            </w:tcBorders>
            <w:vAlign w:val="center"/>
          </w:tcPr>
          <w:p w:rsidR="00264520" w:rsidRDefault="00264520" w:rsidP="0087501B">
            <w:pPr>
              <w:spacing w:line="480" w:lineRule="exact"/>
              <w:jc w:val="center"/>
              <w:rPr>
                <w:rFonts w:ascii="仿宋_GB2312" w:eastAsia="仿宋_GB2312"/>
                <w:sz w:val="28"/>
                <w:szCs w:val="28"/>
              </w:rPr>
            </w:pPr>
          </w:p>
        </w:tc>
        <w:tc>
          <w:tcPr>
            <w:tcW w:w="1345" w:type="dxa"/>
            <w:tcBorders>
              <w:top w:val="single" w:sz="4" w:space="0" w:color="auto"/>
              <w:left w:val="single" w:sz="4" w:space="0" w:color="auto"/>
              <w:bottom w:val="single" w:sz="4" w:space="0" w:color="auto"/>
              <w:right w:val="single" w:sz="4" w:space="0" w:color="auto"/>
            </w:tcBorders>
            <w:vAlign w:val="center"/>
          </w:tcPr>
          <w:p w:rsidR="00264520" w:rsidRDefault="00264520" w:rsidP="0087501B">
            <w:pPr>
              <w:spacing w:line="480" w:lineRule="exact"/>
              <w:jc w:val="center"/>
              <w:rPr>
                <w:rFonts w:ascii="仿宋_GB2312" w:eastAsia="仿宋_GB2312"/>
                <w:sz w:val="28"/>
                <w:szCs w:val="28"/>
              </w:rPr>
            </w:pPr>
          </w:p>
        </w:tc>
      </w:tr>
      <w:tr w:rsidR="00264520" w:rsidTr="0087501B">
        <w:trPr>
          <w:trHeight w:val="315"/>
        </w:trPr>
        <w:tc>
          <w:tcPr>
            <w:tcW w:w="9444" w:type="dxa"/>
            <w:gridSpan w:val="7"/>
            <w:tcBorders>
              <w:top w:val="single" w:sz="4" w:space="0" w:color="auto"/>
              <w:left w:val="single" w:sz="4" w:space="0" w:color="auto"/>
              <w:bottom w:val="single" w:sz="4" w:space="0" w:color="auto"/>
              <w:right w:val="single" w:sz="4" w:space="0" w:color="auto"/>
            </w:tcBorders>
            <w:vAlign w:val="center"/>
          </w:tcPr>
          <w:p w:rsidR="00264520" w:rsidRDefault="00264520" w:rsidP="0087501B">
            <w:pPr>
              <w:spacing w:line="480" w:lineRule="exact"/>
              <w:rPr>
                <w:rFonts w:ascii="仿宋_GB2312" w:eastAsia="仿宋_GB2312"/>
                <w:bCs/>
                <w:sz w:val="28"/>
                <w:szCs w:val="28"/>
              </w:rPr>
            </w:pPr>
            <w:r>
              <w:rPr>
                <w:rFonts w:ascii="仿宋_GB2312" w:eastAsia="仿宋_GB2312" w:hint="eastAsia"/>
                <w:bCs/>
                <w:sz w:val="28"/>
                <w:szCs w:val="28"/>
              </w:rPr>
              <w:t>合计（大写）：元整                                  ￥：</w:t>
            </w:r>
          </w:p>
        </w:tc>
      </w:tr>
    </w:tbl>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2、本合同价格包括合同改造费（含改造所需的部件及专用工具）、设计费、技术资料费、技术服务费，安装费、调试费、特种设备的取证</w:t>
      </w:r>
      <w:r>
        <w:rPr>
          <w:rFonts w:ascii="仿宋_GB2312" w:eastAsia="仿宋_GB2312" w:hAnsi="宋体" w:hint="eastAsia"/>
          <w:sz w:val="30"/>
          <w:szCs w:val="30"/>
        </w:rPr>
        <w:lastRenderedPageBreak/>
        <w:t>费、培训费、质保期内的维护保养费、设备的包装费、装车费、卸车费、运输费、运输保险费、各种杂费、税费及与本合同有关的所有费用。</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3、上述合同价格为乙方将大修设备所需的部件运输到甲方工地、并安装调试合格交付甲方使用的最终价格，不因任何因素的改变而改变。</w:t>
      </w:r>
    </w:p>
    <w:p w:rsidR="00264520" w:rsidRDefault="00264520" w:rsidP="00264520">
      <w:pPr>
        <w:snapToGrid w:val="0"/>
        <w:spacing w:line="560" w:lineRule="exact"/>
        <w:jc w:val="center"/>
        <w:rPr>
          <w:rFonts w:ascii="黑体" w:eastAsia="黑体" w:hAnsi="宋体"/>
          <w:b/>
          <w:sz w:val="30"/>
          <w:szCs w:val="30"/>
        </w:rPr>
      </w:pPr>
    </w:p>
    <w:p w:rsidR="00264520" w:rsidRDefault="00264520" w:rsidP="00264520">
      <w:pPr>
        <w:snapToGrid w:val="0"/>
        <w:spacing w:line="560" w:lineRule="exact"/>
        <w:jc w:val="center"/>
        <w:rPr>
          <w:rFonts w:ascii="黑体" w:eastAsia="黑体" w:hAnsi="宋体"/>
          <w:b/>
          <w:sz w:val="30"/>
          <w:szCs w:val="30"/>
        </w:rPr>
      </w:pPr>
      <w:r>
        <w:rPr>
          <w:rFonts w:ascii="黑体" w:eastAsia="黑体" w:hAnsi="宋体" w:hint="eastAsia"/>
          <w:b/>
          <w:sz w:val="30"/>
          <w:szCs w:val="30"/>
        </w:rPr>
        <w:t xml:space="preserve">条  款 4     支  付    </w:t>
      </w:r>
    </w:p>
    <w:p w:rsidR="00264520" w:rsidRDefault="00264520" w:rsidP="00264520">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1、合同总价的90%（即：元）在达到下列条件且完整无误后，由甲方支付乙方，及到货安装调试验收合格款    万元。</w:t>
      </w:r>
    </w:p>
    <w:p w:rsidR="00264520" w:rsidRDefault="00264520" w:rsidP="00264520">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⑴各项技术资料、检验合格证等证件全部移交给甲方。</w:t>
      </w:r>
    </w:p>
    <w:p w:rsidR="00264520" w:rsidRDefault="00264520" w:rsidP="00264520">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⑵乙方向甲方开具合同全额税率为1</w:t>
      </w:r>
      <w:r>
        <w:rPr>
          <w:rFonts w:ascii="仿宋_GB2312" w:eastAsia="仿宋_GB2312" w:hAnsi="宋体"/>
          <w:sz w:val="30"/>
          <w:szCs w:val="30"/>
        </w:rPr>
        <w:t>3</w:t>
      </w:r>
      <w:r>
        <w:rPr>
          <w:rFonts w:ascii="仿宋_GB2312" w:eastAsia="仿宋_GB2312" w:hAnsi="宋体" w:hint="eastAsia"/>
          <w:sz w:val="30"/>
          <w:szCs w:val="30"/>
        </w:rPr>
        <w:t>%的增值税发票（若出现税务部门不认可的发票，一切责任由乙方承担），和合同总价90%的财务收据（即：元）。</w:t>
      </w:r>
    </w:p>
    <w:p w:rsidR="00264520" w:rsidRDefault="00264520" w:rsidP="00264520">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⑶由甲方出具的设备到货验收单和运行合格报告。</w:t>
      </w:r>
    </w:p>
    <w:p w:rsidR="00264520" w:rsidRDefault="00264520" w:rsidP="00264520">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2、质保金：合同总价的10%（即：元）在达到下列条件且完整无误后，由甲方支付乙方（如有问题，则扣除相应部分）：</w:t>
      </w:r>
    </w:p>
    <w:p w:rsidR="00264520" w:rsidRDefault="00264520" w:rsidP="00264520">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⑴自甲方办理完运行合格验收之日起设备稳定运行12个月。</w:t>
      </w:r>
    </w:p>
    <w:p w:rsidR="00264520" w:rsidRDefault="00264520" w:rsidP="00264520">
      <w:pPr>
        <w:snapToGrid w:val="0"/>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⑵设备运行状况和性能指标达到买卖双方签订的技术协议的要求，由甲方出具的最终验收合格报告。</w:t>
      </w:r>
    </w:p>
    <w:p w:rsidR="00264520" w:rsidRDefault="00264520" w:rsidP="00264520">
      <w:pPr>
        <w:snapToGrid w:val="0"/>
        <w:spacing w:line="520" w:lineRule="exact"/>
        <w:ind w:firstLineChars="196" w:firstLine="588"/>
        <w:rPr>
          <w:rFonts w:ascii="仿宋_GB2312" w:eastAsia="仿宋_GB2312" w:hAnsi="宋体"/>
          <w:sz w:val="30"/>
          <w:szCs w:val="30"/>
        </w:rPr>
      </w:pPr>
      <w:r>
        <w:rPr>
          <w:rFonts w:ascii="仿宋_GB2312" w:eastAsia="仿宋_GB2312" w:hAnsi="宋体" w:hint="eastAsia"/>
          <w:sz w:val="30"/>
          <w:szCs w:val="30"/>
        </w:rPr>
        <w:t>⑶乙方向甲方开具的合同总价10%的财务收据（即：元）。</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 xml:space="preserve">3、付款时间以甲方银行承付日期为实际支付日期，若此日期晚于规定的付款日期，即从规定的日期开始按本合同条款11计算迟交违约金。          </w:t>
      </w:r>
    </w:p>
    <w:p w:rsidR="00264520" w:rsidRDefault="00264520" w:rsidP="00264520">
      <w:pPr>
        <w:snapToGrid w:val="0"/>
        <w:spacing w:line="560" w:lineRule="exact"/>
        <w:jc w:val="center"/>
        <w:rPr>
          <w:rFonts w:ascii="新宋体" w:eastAsia="新宋体" w:hAnsi="新宋体"/>
          <w:b/>
        </w:rPr>
      </w:pPr>
      <w:r>
        <w:rPr>
          <w:rFonts w:ascii="新宋体" w:eastAsia="新宋体" w:hAnsi="新宋体" w:hint="eastAsia"/>
          <w:b/>
        </w:rPr>
        <w:t xml:space="preserve">     </w:t>
      </w:r>
    </w:p>
    <w:p w:rsidR="00264520" w:rsidRDefault="00264520" w:rsidP="00264520">
      <w:pPr>
        <w:snapToGrid w:val="0"/>
        <w:spacing w:line="560" w:lineRule="exact"/>
        <w:jc w:val="center"/>
        <w:rPr>
          <w:rFonts w:ascii="黑体" w:eastAsia="黑体" w:hAnsi="宋体"/>
          <w:b/>
          <w:sz w:val="30"/>
          <w:szCs w:val="30"/>
        </w:rPr>
      </w:pPr>
      <w:r>
        <w:rPr>
          <w:rFonts w:ascii="新宋体" w:eastAsia="新宋体" w:hAnsi="新宋体" w:hint="eastAsia"/>
          <w:b/>
        </w:rPr>
        <w:t xml:space="preserve">   </w:t>
      </w:r>
      <w:r>
        <w:rPr>
          <w:rFonts w:ascii="黑体" w:eastAsia="黑体" w:hAnsi="宋体" w:hint="eastAsia"/>
          <w:b/>
          <w:sz w:val="30"/>
          <w:szCs w:val="30"/>
        </w:rPr>
        <w:t>条  款 5    包装、运输及交货时间、地点</w:t>
      </w:r>
    </w:p>
    <w:p w:rsidR="00264520" w:rsidRDefault="00264520" w:rsidP="00264520">
      <w:pPr>
        <w:snapToGrid w:val="0"/>
        <w:spacing w:line="440" w:lineRule="exact"/>
        <w:rPr>
          <w:rFonts w:ascii="仿宋_GB2312" w:eastAsia="仿宋_GB2312" w:hAnsi="宋体"/>
          <w:sz w:val="30"/>
          <w:szCs w:val="30"/>
        </w:rPr>
      </w:pPr>
      <w:r>
        <w:rPr>
          <w:rFonts w:ascii="仿宋_GB2312" w:eastAsia="仿宋_GB2312" w:hAnsi="宋体" w:hint="eastAsia"/>
          <w:sz w:val="30"/>
          <w:szCs w:val="30"/>
        </w:rPr>
        <w:t xml:space="preserve">一、包装 </w:t>
      </w:r>
    </w:p>
    <w:p w:rsidR="00264520" w:rsidRDefault="00264520" w:rsidP="00264520">
      <w:pPr>
        <w:tabs>
          <w:tab w:val="left" w:pos="3255"/>
        </w:tabs>
        <w:snapToGrid w:val="0"/>
        <w:spacing w:line="440" w:lineRule="exact"/>
        <w:ind w:firstLine="420"/>
        <w:rPr>
          <w:rFonts w:ascii="仿宋_GB2312" w:eastAsia="仿宋_GB2312" w:hAnsi="宋体"/>
          <w:sz w:val="30"/>
          <w:szCs w:val="30"/>
        </w:rPr>
      </w:pPr>
      <w:r>
        <w:rPr>
          <w:rFonts w:ascii="仿宋_GB2312" w:eastAsia="仿宋_GB2312" w:hAnsi="宋体" w:hint="eastAsia"/>
          <w:sz w:val="30"/>
          <w:szCs w:val="30"/>
        </w:rPr>
        <w:t>1、乙方应依照货物的不同形状和特殊性质，将提供的全部货物须采用相应标准的保护措施进行包装。这种包装应有适于长途运输等的保护措施，若包装无法防止运输、装卸过程中垂直、水平加速引起的设备损</w:t>
      </w:r>
      <w:r>
        <w:rPr>
          <w:rFonts w:ascii="仿宋_GB2312" w:eastAsia="仿宋_GB2312" w:hAnsi="宋体" w:hint="eastAsia"/>
          <w:sz w:val="30"/>
          <w:szCs w:val="30"/>
        </w:rPr>
        <w:lastRenderedPageBreak/>
        <w:t>坏，乙方要在设备的设计构造上予以解决。包装应按设备特点，按需要分别加上防潮、防霉、防锈、防腐蚀的保护措施，以确保货物安全运抵现场。乙方应承担由于其包装或其防护措施不妥而引起货物锈蚀、损坏和丢失的任何损失的责任和费用。每件包装应附有详细装箱单和质量合格证书各二套，一套原件在包装箱里，另一套复印件直接交付给甲方。</w:t>
      </w:r>
    </w:p>
    <w:p w:rsidR="00264520" w:rsidRDefault="00264520" w:rsidP="00264520">
      <w:pPr>
        <w:tabs>
          <w:tab w:val="left" w:pos="3255"/>
        </w:tabs>
        <w:snapToGrid w:val="0"/>
        <w:spacing w:line="440" w:lineRule="exact"/>
        <w:ind w:firstLine="420"/>
        <w:rPr>
          <w:rFonts w:ascii="仿宋_GB2312" w:eastAsia="仿宋_GB2312" w:hAnsi="宋体"/>
          <w:sz w:val="30"/>
          <w:szCs w:val="30"/>
        </w:rPr>
      </w:pPr>
      <w:r>
        <w:rPr>
          <w:rFonts w:ascii="仿宋_GB2312" w:eastAsia="仿宋_GB2312" w:hAnsi="宋体" w:hint="eastAsia"/>
          <w:sz w:val="30"/>
          <w:szCs w:val="30"/>
        </w:rPr>
        <w:t>2、包装箱上应有明显的刷有“轻放”、“勿倒置”和“防雨”等字样。箱内的零散随机部件将由乙方贴上标签，注明合同号、主机名称、部件名称及位置号，部件在安装图上的号码、配件、工具。</w:t>
      </w:r>
    </w:p>
    <w:p w:rsidR="00264520" w:rsidRDefault="00264520" w:rsidP="00264520">
      <w:pPr>
        <w:tabs>
          <w:tab w:val="left" w:pos="3255"/>
        </w:tabs>
        <w:snapToGrid w:val="0"/>
        <w:spacing w:line="440" w:lineRule="exact"/>
        <w:ind w:firstLine="420"/>
        <w:rPr>
          <w:rFonts w:ascii="仿宋_GB2312" w:eastAsia="仿宋_GB2312" w:hAnsi="宋体"/>
          <w:sz w:val="30"/>
          <w:szCs w:val="30"/>
        </w:rPr>
      </w:pPr>
      <w:r>
        <w:rPr>
          <w:rFonts w:ascii="仿宋_GB2312" w:eastAsia="仿宋_GB2312" w:hAnsi="宋体" w:hint="eastAsia"/>
          <w:sz w:val="30"/>
          <w:szCs w:val="30"/>
        </w:rPr>
        <w:t>3、包装物不回收。</w:t>
      </w:r>
    </w:p>
    <w:p w:rsidR="00264520" w:rsidRDefault="00264520" w:rsidP="00264520">
      <w:pPr>
        <w:snapToGrid w:val="0"/>
        <w:spacing w:line="440" w:lineRule="exact"/>
        <w:rPr>
          <w:rFonts w:ascii="仿宋_GB2312" w:eastAsia="仿宋_GB2312" w:hAnsi="宋体"/>
          <w:sz w:val="30"/>
          <w:szCs w:val="30"/>
        </w:rPr>
      </w:pPr>
      <w:r>
        <w:rPr>
          <w:rFonts w:ascii="仿宋_GB2312" w:eastAsia="仿宋_GB2312" w:hAnsi="宋体" w:hint="eastAsia"/>
          <w:sz w:val="30"/>
          <w:szCs w:val="30"/>
        </w:rPr>
        <w:t>二、运输</w:t>
      </w:r>
    </w:p>
    <w:p w:rsidR="00264520" w:rsidRDefault="00264520" w:rsidP="00264520">
      <w:pPr>
        <w:snapToGrid w:val="0"/>
        <w:spacing w:line="440" w:lineRule="exact"/>
        <w:ind w:firstLine="420"/>
        <w:rPr>
          <w:rFonts w:ascii="仿宋_GB2312" w:eastAsia="仿宋_GB2312" w:hAnsi="宋体"/>
          <w:sz w:val="30"/>
          <w:szCs w:val="30"/>
        </w:rPr>
      </w:pPr>
      <w:r>
        <w:rPr>
          <w:rFonts w:ascii="仿宋_GB2312" w:eastAsia="仿宋_GB2312" w:hAnsi="宋体" w:hint="eastAsia"/>
          <w:sz w:val="30"/>
          <w:szCs w:val="30"/>
        </w:rPr>
        <w:t>1、运输方式：乙方采用公路运输的方式将设备大修所需的部件发运至甲方现场。（发货前3天通知甲方）。</w:t>
      </w:r>
    </w:p>
    <w:p w:rsidR="00264520" w:rsidRDefault="00264520" w:rsidP="00264520">
      <w:pPr>
        <w:snapToGrid w:val="0"/>
        <w:spacing w:line="440" w:lineRule="exact"/>
        <w:rPr>
          <w:rFonts w:ascii="仿宋_GB2312" w:eastAsia="仿宋_GB2312" w:hAnsi="宋体"/>
          <w:sz w:val="30"/>
          <w:szCs w:val="30"/>
        </w:rPr>
      </w:pPr>
      <w:r>
        <w:rPr>
          <w:rFonts w:ascii="仿宋_GB2312" w:eastAsia="仿宋_GB2312" w:hAnsi="宋体" w:hint="eastAsia"/>
          <w:sz w:val="30"/>
          <w:szCs w:val="30"/>
        </w:rPr>
        <w:t>三、交货时间和地点</w:t>
      </w:r>
    </w:p>
    <w:p w:rsidR="00264520" w:rsidRDefault="00264520" w:rsidP="00264520">
      <w:pPr>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1、交货时间：201</w:t>
      </w:r>
      <w:r>
        <w:rPr>
          <w:rFonts w:ascii="仿宋_GB2312" w:eastAsia="仿宋_GB2312" w:hAnsi="宋体"/>
          <w:sz w:val="30"/>
          <w:szCs w:val="30"/>
        </w:rPr>
        <w:t>9</w:t>
      </w:r>
      <w:r>
        <w:rPr>
          <w:rFonts w:ascii="仿宋_GB2312" w:eastAsia="仿宋_GB2312" w:hAnsi="宋体" w:hint="eastAsia"/>
          <w:sz w:val="30"/>
          <w:szCs w:val="30"/>
        </w:rPr>
        <w:t>年*月*日前交货完毕并完成大修（若甲方要求推迟或提前交货，甲方提前15天通知乙方）。</w:t>
      </w:r>
    </w:p>
    <w:p w:rsidR="00264520" w:rsidRDefault="00264520" w:rsidP="00264520">
      <w:pPr>
        <w:tabs>
          <w:tab w:val="left" w:pos="600"/>
        </w:tabs>
        <w:snapToGrid w:val="0"/>
        <w:ind w:firstLineChars="200" w:firstLine="600"/>
        <w:rPr>
          <w:rFonts w:ascii="仿宋_GB2312" w:eastAsia="仿宋_GB2312" w:hAnsi="宋体"/>
          <w:sz w:val="30"/>
          <w:szCs w:val="30"/>
        </w:rPr>
      </w:pPr>
      <w:r>
        <w:rPr>
          <w:rFonts w:ascii="仿宋_GB2312" w:eastAsia="仿宋_GB2312" w:hAnsi="宋体" w:hint="eastAsia"/>
          <w:sz w:val="30"/>
          <w:szCs w:val="30"/>
        </w:rPr>
        <w:t>2、交货地点：******。</w:t>
      </w:r>
    </w:p>
    <w:p w:rsidR="00264520" w:rsidRDefault="00264520" w:rsidP="00264520">
      <w:pPr>
        <w:snapToGrid w:val="0"/>
        <w:spacing w:line="560" w:lineRule="exact"/>
        <w:jc w:val="center"/>
        <w:rPr>
          <w:rFonts w:ascii="黑体" w:eastAsia="黑体" w:hAnsi="宋体"/>
          <w:b/>
          <w:sz w:val="30"/>
          <w:szCs w:val="30"/>
        </w:rPr>
      </w:pPr>
      <w:r>
        <w:rPr>
          <w:rFonts w:ascii="新宋体" w:eastAsia="新宋体" w:hAnsi="新宋体" w:hint="eastAsia"/>
          <w:b/>
        </w:rPr>
        <w:t xml:space="preserve"> </w:t>
      </w:r>
      <w:r>
        <w:rPr>
          <w:rFonts w:ascii="黑体" w:eastAsia="黑体" w:hAnsi="宋体" w:hint="eastAsia"/>
          <w:b/>
          <w:sz w:val="30"/>
          <w:szCs w:val="30"/>
        </w:rPr>
        <w:t xml:space="preserve"> 条  款 6    安装与调试</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乙方应指派力量充足技术熟练的工程技术人员到甲方现场负责对所大修的设备进行安装，并负责调试和对甲方人员进行操作及维修的技术培训。</w:t>
      </w:r>
    </w:p>
    <w:p w:rsidR="00264520" w:rsidRDefault="00264520" w:rsidP="00264520">
      <w:pPr>
        <w:snapToGrid w:val="0"/>
        <w:spacing w:line="560" w:lineRule="exact"/>
        <w:jc w:val="center"/>
        <w:rPr>
          <w:rFonts w:ascii="黑体" w:eastAsia="黑体" w:hAnsi="宋体"/>
          <w:b/>
          <w:sz w:val="30"/>
          <w:szCs w:val="30"/>
        </w:rPr>
      </w:pPr>
      <w:r>
        <w:rPr>
          <w:rFonts w:ascii="黑体" w:eastAsia="黑体" w:hAnsi="宋体" w:hint="eastAsia"/>
          <w:b/>
          <w:sz w:val="30"/>
          <w:szCs w:val="30"/>
        </w:rPr>
        <w:t>条  款 7   技术规格及标准</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本合同项下所供货物的技术规格按照技术协议执行（附后）。</w:t>
      </w:r>
    </w:p>
    <w:p w:rsidR="00264520" w:rsidRDefault="00264520" w:rsidP="00264520">
      <w:pPr>
        <w:snapToGrid w:val="0"/>
        <w:spacing w:line="560" w:lineRule="exact"/>
        <w:jc w:val="center"/>
        <w:rPr>
          <w:rFonts w:ascii="黑体" w:eastAsia="黑体" w:hAnsi="宋体"/>
          <w:b/>
          <w:sz w:val="30"/>
          <w:szCs w:val="30"/>
        </w:rPr>
      </w:pPr>
      <w:r>
        <w:rPr>
          <w:rFonts w:ascii="黑体" w:eastAsia="黑体" w:hAnsi="宋体" w:hint="eastAsia"/>
          <w:b/>
          <w:sz w:val="30"/>
          <w:szCs w:val="30"/>
        </w:rPr>
        <w:t>条  款 8    质量保证</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乙方应保证其提供的货物是全新的、未使用过的，采用的是技术协议中规定的最佳材料和第一流的工艺，并在各个方面符合合同规定的质量、规格和性能要求。乙方应保证其货物经过正确安装、合理操作和维护保养，在货物质量保证期内运转良好。在规定的质量保证期内，乙方应对由于设计、工艺或材料的缺陷而造成的任何缺陷或故障负责（包括易损件）。出现上述情况，乙方应在收到甲方通知后3天内，免费负责修理或更换有缺陷的零部件或整机（包括易损件），乙方承担修补或更换部件及装运的全部费用。如果在安装和合同设备的试车阶段由</w:t>
      </w:r>
      <w:r>
        <w:rPr>
          <w:rFonts w:ascii="仿宋_GB2312" w:eastAsia="仿宋_GB2312" w:hAnsi="宋体" w:hint="eastAsia"/>
          <w:sz w:val="30"/>
          <w:szCs w:val="30"/>
        </w:rPr>
        <w:lastRenderedPageBreak/>
        <w:t>于乙方技术人员安装失误或乙方所供技术 资料、图纸、名称的错误，设备出现缺陷或损坏等事宜，乙方应免费负责修理或更换有缺陷的零部件或整机，乙方承担修补或更换部件及装运的全部费用。</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合同项下货物的质量保证期为设备大修完毕、试运合格并经甲方验收出具最终验收合格证书之日起12个月（即质保期满），在任何情况下不迟于大修设备所需部件全部到现场后24个月作为货物的质量保证期（即视为质保期满，以上两者以先到为准），在质保期内所大修好的设备非甲方原因出现的故障，由乙方全部承担并免费更换损坏的零部件（包括易损件），若由于乙方原因或所供货的部件质量原因，则质保期相应顺延。乙方所供货物在安装调试结束，稳定运行30天后，甲方按本合同技术协议指标进行验收并就货物质量进行评估或提出异议。若由于乙方的原因，考核结果不符合技术规范，乙方需在15日内，以可行的方法使所大修的设备达到技术规范要求。若经整改后，设备仍无法达到技术规范要求，则由乙方无条件拆除设备大修所需的部件拉回，并退还甲方付给乙方的所有货款，且赔偿由此给甲方造成的直接损失。若甲方同意让步接受，则每发生一项与大修技术指标要求不符的内容，由乙方向甲方支付合同总额的1%作为违约金。</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3、设备大修完毕后的性能验收工作按照技术协议中的要求进行。</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4、乙方应保证所供货的部件的使用和制造以及产品销售不会引起任何第三方提出的侵权赔偿，如果出现第三方的针对甲方使用乙方按照本合同提供的合同设备和技术文件侵权诉讼，乙方应有独立的权利和责任自费辩护和解决这些问题，甲方不承担任何法律和经济责任。甲方应向乙方提供诉讼方面的必要信息。</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5、乙方对大修好后的设备质量实行终身负责制。质保期内，设备出现质量问题（包括易损件），乙方应在接到甲方通知48小时内到达甲方现场处理，所有费用由乙方负担。质保期外，大修好后的设备出现质量问题，乙方也应在限定时间内协助处理，所需费用由甲方负担。</w:t>
      </w:r>
    </w:p>
    <w:p w:rsidR="00264520" w:rsidRDefault="00264520" w:rsidP="00264520">
      <w:pPr>
        <w:snapToGrid w:val="0"/>
        <w:spacing w:line="560" w:lineRule="exact"/>
        <w:jc w:val="center"/>
        <w:rPr>
          <w:rFonts w:ascii="黑体" w:eastAsia="黑体" w:hAnsi="宋体"/>
          <w:b/>
          <w:sz w:val="30"/>
          <w:szCs w:val="30"/>
        </w:rPr>
      </w:pPr>
      <w:r>
        <w:rPr>
          <w:rFonts w:ascii="黑体" w:eastAsia="黑体" w:hAnsi="宋体" w:hint="eastAsia"/>
          <w:b/>
          <w:sz w:val="30"/>
          <w:szCs w:val="30"/>
        </w:rPr>
        <w:t>条  款 9    检  验</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1、改造设备所需的部件在发运前，乙方应对货物的质量、规格、性能、数量等进行详细而全面的检验，并出具一份证明货物符合合同规定的合格证书（该合格证书将作为付款的重要依据之一）。但有关质量、</w:t>
      </w:r>
      <w:r>
        <w:rPr>
          <w:rFonts w:ascii="仿宋_GB2312" w:eastAsia="仿宋_GB2312" w:hAnsi="宋体" w:hint="eastAsia"/>
          <w:sz w:val="30"/>
          <w:szCs w:val="30"/>
        </w:rPr>
        <w:lastRenderedPageBreak/>
        <w:t>规格、性能、数量的检验不应视为最终检验。乙方检验的结果和细节在证书中加以说明，该检验费用由乙方负担。</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改造设备所需的部件运抵甲方现场后30天内，买卖双方共同对货物的质量、规格、数量和重量进行检验，并出具检验证书。如发现货物的规格或数量与合同不符，甲方有权在货物运抵现场后90天内，依据检验结果或当地质检部门出具的检验证书向乙方提出索赔。</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3、如果货物在条款8规定的质量保证期内证实货物是有缺陷的，包括潜在的缺陷或使用不符合要求的材料，甲方有权向乙方提出索赔。</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4、甲方有权在货物制造过程中派人到乙方工厂对合同设备进行监造和检验，乙方应为甲方监造人员提供方便，若发现乙方使用的材料、外购件或制造工艺不符合国家相关标准或技术协议规定的内容，甲方应向乙方提供书面整改通知。乙方应采取措施予以整改，否则为乙方违约，甲方有权拒付货款。同时甲方有权因乙方违约而提出索赔直至终止合同。甲方不承担由此造成的延期付款责任。</w:t>
      </w:r>
    </w:p>
    <w:p w:rsidR="00264520" w:rsidRDefault="00264520" w:rsidP="00264520">
      <w:pPr>
        <w:snapToGrid w:val="0"/>
        <w:spacing w:line="560" w:lineRule="exact"/>
        <w:jc w:val="center"/>
        <w:rPr>
          <w:rFonts w:ascii="黑体" w:eastAsia="黑体" w:hAnsi="宋体"/>
          <w:b/>
          <w:sz w:val="30"/>
          <w:szCs w:val="30"/>
        </w:rPr>
      </w:pPr>
      <w:r>
        <w:rPr>
          <w:rFonts w:ascii="黑体" w:eastAsia="黑体" w:hAnsi="宋体" w:hint="eastAsia"/>
          <w:b/>
          <w:sz w:val="30"/>
          <w:szCs w:val="30"/>
        </w:rPr>
        <w:t>条  款 10    索  赔</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乙方对货物与合同要求不符负有责任，并且甲方应在规定的检验、安装、调试和验收测试期限内和质量保证期内提出索赔，乙方应按甲方同意的下述方法解决索赔事宜。更换有缺陷的零件、部件和设备，或修理缺陷部分，以达到合同规定的规格、质量和性能，乙方承担一切费用和风险并承担甲方遭受的一切直接费用。同时乙方应相应延长被更换货物的质量保证期，但最长时间不应超过合同设备全部到甲方后24个月。</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如果由于乙方责任，甲方提出索赔应及时通知乙方，乙方若有异议，在收到索赔通知单14天内提出复议，双方就此再次谈判。如果乙方在收到索赔通知后30天内未能予以答复，该索赔应视为已被乙方接受。若乙方未能在收到索赔通知后30天内或甲方同意的更长一些的时间内按甲方同意的第1项任何一种方式处理索赔事宜，甲方将从未付款中扣回索赔金额，同时保留进一步要求赔偿的权利。</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3、如属乙方质量原因有任何轻微的损坏，甲方可以自行排除，有关的合理费用，由乙方支付。</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4、如属甲方使用不当造成损坏，乙方也应积极处理，费用由甲方</w:t>
      </w:r>
      <w:r>
        <w:rPr>
          <w:rFonts w:ascii="仿宋_GB2312" w:eastAsia="仿宋_GB2312" w:hAnsi="宋体" w:hint="eastAsia"/>
          <w:sz w:val="30"/>
          <w:szCs w:val="30"/>
        </w:rPr>
        <w:lastRenderedPageBreak/>
        <w:t>承担。</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5、乙方在收到买、卖双方签订的合同后，10日内提供正式设计用图纸文件资料（即技术资料），技术资料一般以邮寄方式递交，每批技术资料交邮后，乙方应在24小时内将技术资料的交邮日期、邮单号、技术资料的详细清单、件数及重量、合同号等以传真或电报通知甲方。</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6、技术资料以邮政部门提货通知单时间戳记为技术资料的实际交付日期。此日期将作为按合同对任何延期交付资料进行延期违约金计算的依据（每迟交一天，扣设备款5000元整）。如果技术资料经甲方或甲方代表检查后发现有缺少、丢失或损坏，且非甲方原因，乙方应在收到甲方通知后 10 天内[对急用者应在 5 天内]免费向现场补充提供缺少、丢失或损坏的部分。如因甲方原因发生缺少、丢失或损坏，乙方应在接到甲方通知后 10 天内[对急用者应在 5 天内]，向现场补充提供缺少、丢失或损坏部分，费用由甲方承担。</w:t>
      </w:r>
    </w:p>
    <w:p w:rsidR="00264520" w:rsidRDefault="00264520" w:rsidP="00264520">
      <w:pPr>
        <w:snapToGrid w:val="0"/>
        <w:spacing w:line="560" w:lineRule="exact"/>
        <w:jc w:val="center"/>
        <w:rPr>
          <w:rFonts w:ascii="新宋体" w:eastAsia="新宋体" w:hAnsi="新宋体"/>
          <w:b/>
        </w:rPr>
      </w:pPr>
      <w:r>
        <w:rPr>
          <w:rFonts w:ascii="黑体" w:eastAsia="黑体" w:hAnsi="宋体" w:hint="eastAsia"/>
          <w:b/>
          <w:sz w:val="30"/>
          <w:szCs w:val="30"/>
        </w:rPr>
        <w:t>条  款 11    延期交货</w:t>
      </w:r>
    </w:p>
    <w:p w:rsidR="00264520" w:rsidRDefault="00264520" w:rsidP="00264520">
      <w:pPr>
        <w:snapToGrid w:val="0"/>
        <w:spacing w:line="440" w:lineRule="exact"/>
        <w:ind w:firstLineChars="248" w:firstLine="744"/>
        <w:rPr>
          <w:rFonts w:ascii="仿宋_GB2312" w:eastAsia="仿宋_GB2312" w:hAnsi="宋体"/>
          <w:sz w:val="30"/>
          <w:szCs w:val="30"/>
        </w:rPr>
      </w:pPr>
      <w:r>
        <w:rPr>
          <w:rFonts w:ascii="仿宋_GB2312" w:eastAsia="仿宋_GB2312" w:hAnsi="宋体" w:hint="eastAsia"/>
          <w:sz w:val="30"/>
          <w:szCs w:val="30"/>
        </w:rPr>
        <w:t>1、如果乙方未能按合同规定的时间按期交货（不可抗力除外），在乙方同意支付核定损失额的条件下，甲方将同意延长交货期。核定损失额的支付将从未付款项中扣除。核定损失额比率为每迟交7天，按迟交货物金额的0.5%计算，不满7天按7天计算，但是，核定损失额的支付不得超过迟交货物金额的5%。如果乙方在达到核定损失额的最高限额后仍不能交货，甲方有权因乙方违约终止合同，而乙方仍有义务支付上述迟交核定损失金额。</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如果因甲方原因，甲方未能按合同规定的时间付款，又未能征得乙方的同意延期的条件时，超过两周宽限期后，每推迟七天按迟付款金额0.5%计算违约金。不满七天按七天计算。但是，核定违约金额的支付不得超过推迟付款金额的5%。</w:t>
      </w:r>
    </w:p>
    <w:p w:rsidR="00264520" w:rsidRDefault="00264520" w:rsidP="00264520">
      <w:pPr>
        <w:snapToGrid w:val="0"/>
        <w:spacing w:line="560" w:lineRule="exact"/>
        <w:jc w:val="center"/>
        <w:rPr>
          <w:rFonts w:ascii="新宋体" w:eastAsia="新宋体" w:hAnsi="新宋体"/>
          <w:b/>
        </w:rPr>
      </w:pPr>
      <w:r>
        <w:rPr>
          <w:rFonts w:ascii="新宋体" w:eastAsia="新宋体" w:hAnsi="新宋体" w:hint="eastAsia"/>
          <w:b/>
        </w:rPr>
        <w:t xml:space="preserve">  </w:t>
      </w:r>
      <w:r>
        <w:rPr>
          <w:rFonts w:ascii="黑体" w:eastAsia="黑体" w:hAnsi="宋体" w:hint="eastAsia"/>
          <w:b/>
          <w:sz w:val="30"/>
          <w:szCs w:val="30"/>
        </w:rPr>
        <w:t xml:space="preserve"> 条  款 12    不可抗力</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签约双方任一方由于受不可抗力事件的影响而不能执行合同时，履行合同的期限应予以延长，其延长的期限应相当于事件所影响的时间。不可抗力事件系指买卖双方在执行本合同中任何一方不能控制和不能预见的，诸如战争、严重火灾、洪水、台风、地震等。</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2、受阻一方应在不可抗力事件发生后尽快用传真或电传通知对方，</w:t>
      </w:r>
      <w:r>
        <w:rPr>
          <w:rFonts w:ascii="仿宋_GB2312" w:eastAsia="仿宋_GB2312" w:hAnsi="宋体" w:hint="eastAsia"/>
          <w:sz w:val="30"/>
          <w:szCs w:val="30"/>
        </w:rPr>
        <w:lastRenderedPageBreak/>
        <w:t>并于事件发生后7天内将有关当局出具的证明文件用特快专递或挂号信寄给对方审阅确认，一旦不可抗力事件的影响持续30天以上，双方应通过友好协商并在一个月内达成进一步履行合同的协议。</w:t>
      </w:r>
    </w:p>
    <w:p w:rsidR="00264520" w:rsidRDefault="00264520" w:rsidP="00264520">
      <w:pPr>
        <w:snapToGrid w:val="0"/>
        <w:spacing w:line="560" w:lineRule="exact"/>
        <w:jc w:val="center"/>
        <w:rPr>
          <w:rFonts w:ascii="新宋体" w:eastAsia="新宋体" w:hAnsi="新宋体"/>
          <w:b/>
        </w:rPr>
      </w:pPr>
      <w:r>
        <w:rPr>
          <w:rFonts w:ascii="新宋体" w:eastAsia="新宋体" w:hAnsi="新宋体" w:hint="eastAsia"/>
          <w:b/>
        </w:rPr>
        <w:t xml:space="preserve">           </w:t>
      </w:r>
      <w:r>
        <w:rPr>
          <w:rFonts w:ascii="黑体" w:eastAsia="黑体" w:hAnsi="宋体" w:hint="eastAsia"/>
          <w:b/>
          <w:sz w:val="30"/>
          <w:szCs w:val="30"/>
        </w:rPr>
        <w:t>条  款 13  合同争议解决的方式</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1、凡与本合同有关而引起的一切争议，双方应首先通过友好协商解决，如经协商后仍不能达成协议时，向合同签订地有管辖权的人民法院提出诉讼。</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2、由上述过程发生的费用除法院判决另有规定外，应由败诉方承担。</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3、在进行法院审理期间，除法院审理的部分外，合同其他部分仍应继续履行。</w:t>
      </w:r>
    </w:p>
    <w:p w:rsidR="00264520" w:rsidRDefault="00264520" w:rsidP="00264520">
      <w:pPr>
        <w:snapToGrid w:val="0"/>
        <w:spacing w:line="560" w:lineRule="exact"/>
        <w:jc w:val="center"/>
        <w:rPr>
          <w:rFonts w:ascii="黑体" w:eastAsia="黑体" w:hAnsi="宋体"/>
          <w:b/>
          <w:sz w:val="30"/>
          <w:szCs w:val="30"/>
        </w:rPr>
      </w:pPr>
      <w:r>
        <w:rPr>
          <w:rFonts w:ascii="新宋体" w:eastAsia="新宋体" w:hAnsi="新宋体" w:hint="eastAsia"/>
          <w:b/>
        </w:rPr>
        <w:t xml:space="preserve">      </w:t>
      </w:r>
      <w:r>
        <w:rPr>
          <w:rFonts w:ascii="黑体" w:eastAsia="黑体" w:hAnsi="宋体" w:hint="eastAsia"/>
          <w:b/>
          <w:sz w:val="30"/>
          <w:szCs w:val="30"/>
        </w:rPr>
        <w:t>条  款 14    违约终止合同</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1、在补救违约而采取的任何其它措施未能实现的情况下，即在乙方收到甲方发出的违约通知后30天内仍未纠正其下述违约行为，甲方可向乙方发出书面违约通知，提出终止全部或部分合同：</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①如果乙方未能在合同条款５中规定的期限后的二个星期内或甲方准许的任何延期内交付部分或全部货物。</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②乙方未能履行合同项下的任何其它义务。</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2、若乙方未能于30天内提出反对，即作为终止合同的要求。若乙方不同意要求，可于30天内向甲方有管辖权的人民法院提起诉讼。</w:t>
      </w:r>
    </w:p>
    <w:p w:rsidR="00264520" w:rsidRDefault="00264520" w:rsidP="00264520">
      <w:pPr>
        <w:snapToGrid w:val="0"/>
        <w:spacing w:line="560" w:lineRule="exact"/>
        <w:jc w:val="center"/>
        <w:rPr>
          <w:rFonts w:ascii="黑体" w:eastAsia="黑体" w:hAnsi="宋体"/>
          <w:b/>
          <w:sz w:val="30"/>
          <w:szCs w:val="30"/>
        </w:rPr>
      </w:pPr>
      <w:r>
        <w:rPr>
          <w:rFonts w:ascii="黑体" w:eastAsia="黑体" w:hAnsi="宋体" w:hint="eastAsia"/>
          <w:b/>
          <w:sz w:val="30"/>
          <w:szCs w:val="30"/>
        </w:rPr>
        <w:t>条  款 15    适用法律</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本合同应按中华人民共和国《合同法》及相关法律解释。</w:t>
      </w:r>
    </w:p>
    <w:p w:rsidR="00264520" w:rsidRDefault="00264520" w:rsidP="00264520">
      <w:pPr>
        <w:snapToGrid w:val="0"/>
        <w:spacing w:line="560" w:lineRule="exact"/>
        <w:jc w:val="center"/>
        <w:rPr>
          <w:rFonts w:ascii="黑体" w:eastAsia="黑体" w:hAnsi="宋体"/>
          <w:b/>
          <w:sz w:val="30"/>
          <w:szCs w:val="30"/>
        </w:rPr>
      </w:pPr>
      <w:r>
        <w:rPr>
          <w:rFonts w:ascii="黑体" w:eastAsia="黑体" w:hAnsi="宋体" w:hint="eastAsia"/>
          <w:b/>
          <w:sz w:val="30"/>
          <w:szCs w:val="30"/>
        </w:rPr>
        <w:t>条  款 16    通知</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合同任何一方给另一方的通知都应以书面的形式发送，而另一方应以书面形式确认并发送到对方明确的地址。</w:t>
      </w:r>
    </w:p>
    <w:p w:rsidR="00264520" w:rsidRDefault="00264520" w:rsidP="00264520">
      <w:pPr>
        <w:snapToGrid w:val="0"/>
        <w:spacing w:line="560" w:lineRule="exact"/>
        <w:jc w:val="center"/>
        <w:rPr>
          <w:rFonts w:ascii="黑体" w:eastAsia="黑体" w:hAnsi="宋体"/>
          <w:b/>
          <w:sz w:val="30"/>
          <w:szCs w:val="30"/>
        </w:rPr>
      </w:pPr>
      <w:r>
        <w:rPr>
          <w:rFonts w:ascii="黑体" w:eastAsia="黑体" w:hAnsi="宋体" w:hint="eastAsia"/>
          <w:b/>
          <w:sz w:val="30"/>
          <w:szCs w:val="30"/>
        </w:rPr>
        <w:t>条  款 17    合同生效</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1、本合同自双方签字盖章之日起生效，至双方履行完各自义务索赔完毕时终止。</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2、本合同一式七份，正本三本、副本四本，甲方执两份正本三本副本，乙方执一份正本一份副本。</w:t>
      </w:r>
    </w:p>
    <w:p w:rsidR="00264520" w:rsidRDefault="00264520" w:rsidP="00264520">
      <w:pPr>
        <w:snapToGrid w:val="0"/>
        <w:spacing w:line="560" w:lineRule="exact"/>
        <w:jc w:val="center"/>
        <w:rPr>
          <w:rFonts w:ascii="新宋体" w:eastAsia="新宋体" w:hAnsi="新宋体"/>
          <w:bCs/>
        </w:rPr>
      </w:pPr>
      <w:r>
        <w:rPr>
          <w:rFonts w:ascii="黑体" w:eastAsia="黑体" w:hAnsi="宋体" w:hint="eastAsia"/>
          <w:b/>
          <w:sz w:val="30"/>
          <w:szCs w:val="30"/>
        </w:rPr>
        <w:lastRenderedPageBreak/>
        <w:t>条  款 18    其它约定事项</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1、合同所附技术协议，与本合同具有同等法律效力。</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2、未经甲方事先同意，乙方不得将本合同义务转让给第三方。</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3、甲方根据工程需要可以要求乙方提前交货，但要以书面形式通知乙方。</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4、乙方提供的所有有关技术资料一式六份。</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5、乙方安装、调试人员应遵守甲方现场的各项规章制度并作好自我的安全防护措施，若由于自身原因造成不安全事件发生，一切责任由乙方承担。</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6、如果乙方破产或无清偿能力时，甲方可在任何时候以书面通知乙方终止合同。该终止合同将不损害或影响甲方已经采取或将要采取的补救措施的权利。</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7、大修设备所需的外配套件虽然在合同中已有了约定，但在合同执行中若甲方发现这些外配套厂家所供的配套件可能影响合同设备的整体性能时，甲方有权要求更换外配套厂家，由此引起的增加或减少的差价买、卖双方协商解决，未经甲方同意，乙方不得私自更换外配套厂家。</w:t>
      </w:r>
    </w:p>
    <w:p w:rsidR="00264520" w:rsidRDefault="00264520" w:rsidP="00264520">
      <w:pPr>
        <w:snapToGrid w:val="0"/>
        <w:spacing w:line="440" w:lineRule="exact"/>
        <w:ind w:firstLineChars="200" w:firstLine="600"/>
        <w:rPr>
          <w:rFonts w:ascii="仿宋_GB2312" w:eastAsia="仿宋_GB2312" w:hAnsi="宋体"/>
          <w:sz w:val="30"/>
          <w:szCs w:val="30"/>
        </w:rPr>
      </w:pPr>
      <w:r>
        <w:rPr>
          <w:rFonts w:ascii="仿宋_GB2312" w:eastAsia="仿宋_GB2312" w:hAnsi="宋体" w:hint="eastAsia"/>
          <w:sz w:val="30"/>
          <w:szCs w:val="30"/>
        </w:rPr>
        <w:t xml:space="preserve">8、未尽事宜，双方协商解决。 </w:t>
      </w:r>
    </w:p>
    <w:p w:rsidR="00264520" w:rsidRDefault="00264520" w:rsidP="00264520">
      <w:pPr>
        <w:snapToGrid w:val="0"/>
        <w:spacing w:line="440" w:lineRule="exact"/>
        <w:ind w:firstLineChars="200" w:firstLine="600"/>
        <w:rPr>
          <w:rFonts w:ascii="仿宋_GB2312" w:eastAsia="仿宋_GB2312" w:hAnsi="宋体"/>
          <w:sz w:val="30"/>
          <w:szCs w:val="30"/>
        </w:rPr>
      </w:pPr>
    </w:p>
    <w:p w:rsidR="00264520" w:rsidRDefault="00264520" w:rsidP="00264520">
      <w:pPr>
        <w:snapToGrid w:val="0"/>
        <w:spacing w:line="480" w:lineRule="exact"/>
        <w:ind w:leftChars="-10" w:left="5229" w:hangingChars="1750" w:hanging="5250"/>
        <w:rPr>
          <w:rFonts w:ascii="仿宋_GB2312" w:eastAsia="仿宋_GB2312" w:hAnsi="宋体"/>
          <w:bCs/>
          <w:sz w:val="30"/>
          <w:szCs w:val="30"/>
        </w:rPr>
      </w:pPr>
      <w:r>
        <w:rPr>
          <w:rFonts w:ascii="仿宋_GB2312" w:eastAsia="仿宋_GB2312" w:hAnsi="宋体" w:hint="eastAsia"/>
          <w:bCs/>
          <w:sz w:val="30"/>
          <w:szCs w:val="30"/>
        </w:rPr>
        <w:t>甲方：                           乙方：</w:t>
      </w:r>
    </w:p>
    <w:p w:rsidR="00264520" w:rsidRDefault="00264520" w:rsidP="00264520">
      <w:pPr>
        <w:snapToGrid w:val="0"/>
        <w:spacing w:line="480" w:lineRule="exact"/>
        <w:ind w:left="5250" w:hangingChars="1750" w:hanging="5250"/>
        <w:rPr>
          <w:rFonts w:ascii="仿宋_GB2312" w:eastAsia="仿宋_GB2312" w:cs="Arial"/>
          <w:bCs/>
          <w:sz w:val="28"/>
          <w:szCs w:val="28"/>
        </w:rPr>
      </w:pPr>
      <w:r>
        <w:rPr>
          <w:rFonts w:ascii="仿宋_GB2312" w:eastAsia="仿宋_GB2312" w:hAnsi="宋体" w:hint="eastAsia"/>
          <w:bCs/>
          <w:sz w:val="30"/>
          <w:szCs w:val="30"/>
        </w:rPr>
        <w:t>地址：                           地址：</w:t>
      </w:r>
    </w:p>
    <w:p w:rsidR="00264520" w:rsidRDefault="00264520" w:rsidP="00264520">
      <w:pPr>
        <w:snapToGrid w:val="0"/>
        <w:spacing w:line="480" w:lineRule="exact"/>
        <w:ind w:left="5250" w:hangingChars="1750" w:hanging="5250"/>
        <w:rPr>
          <w:rFonts w:ascii="仿宋_GB2312" w:eastAsia="仿宋_GB2312" w:hAnsi="宋体"/>
          <w:bCs/>
          <w:sz w:val="30"/>
          <w:szCs w:val="30"/>
        </w:rPr>
      </w:pPr>
      <w:r>
        <w:rPr>
          <w:rFonts w:ascii="仿宋_GB2312" w:eastAsia="仿宋_GB2312" w:hAnsi="宋体" w:hint="eastAsia"/>
          <w:bCs/>
          <w:sz w:val="30"/>
          <w:szCs w:val="30"/>
        </w:rPr>
        <w:t>电话：                           电话：</w:t>
      </w:r>
    </w:p>
    <w:p w:rsidR="00264520" w:rsidRDefault="00264520" w:rsidP="00264520">
      <w:pPr>
        <w:snapToGrid w:val="0"/>
        <w:spacing w:line="480" w:lineRule="exact"/>
        <w:rPr>
          <w:rFonts w:ascii="仿宋_GB2312" w:eastAsia="仿宋_GB2312" w:hAnsi="宋体"/>
          <w:bCs/>
          <w:sz w:val="30"/>
          <w:szCs w:val="30"/>
        </w:rPr>
      </w:pPr>
      <w:r>
        <w:rPr>
          <w:rFonts w:ascii="仿宋_GB2312" w:eastAsia="仿宋_GB2312" w:hAnsi="宋体" w:hint="eastAsia"/>
          <w:bCs/>
          <w:sz w:val="30"/>
          <w:szCs w:val="30"/>
        </w:rPr>
        <w:t>传真：                           传真：</w:t>
      </w:r>
    </w:p>
    <w:p w:rsidR="00264520" w:rsidRDefault="00264520" w:rsidP="00264520">
      <w:pPr>
        <w:snapToGrid w:val="0"/>
        <w:spacing w:line="480" w:lineRule="exact"/>
        <w:rPr>
          <w:rFonts w:ascii="仿宋_GB2312" w:eastAsia="仿宋_GB2312" w:hAnsi="宋体"/>
          <w:bCs/>
          <w:spacing w:val="-20"/>
          <w:sz w:val="30"/>
          <w:szCs w:val="30"/>
        </w:rPr>
      </w:pPr>
      <w:r>
        <w:rPr>
          <w:rFonts w:ascii="仿宋_GB2312" w:eastAsia="仿宋_GB2312" w:hAnsi="宋体" w:hint="eastAsia"/>
          <w:bCs/>
          <w:sz w:val="30"/>
          <w:szCs w:val="30"/>
        </w:rPr>
        <w:t>开户行：                         开户行：</w:t>
      </w:r>
    </w:p>
    <w:p w:rsidR="00264520" w:rsidRDefault="00264520" w:rsidP="00264520">
      <w:pPr>
        <w:snapToGrid w:val="0"/>
        <w:spacing w:line="480" w:lineRule="exact"/>
        <w:ind w:leftChars="-85" w:left="-178" w:firstLineChars="60" w:firstLine="180"/>
        <w:rPr>
          <w:rFonts w:ascii="仿宋_GB2312" w:eastAsia="仿宋_GB2312" w:hAnsi="宋体"/>
          <w:bCs/>
          <w:sz w:val="30"/>
          <w:szCs w:val="30"/>
        </w:rPr>
      </w:pPr>
      <w:r>
        <w:rPr>
          <w:rFonts w:ascii="仿宋_GB2312" w:eastAsia="仿宋_GB2312" w:hAnsi="宋体" w:hint="eastAsia"/>
          <w:bCs/>
          <w:sz w:val="30"/>
          <w:szCs w:val="30"/>
        </w:rPr>
        <w:t>帐号：</w:t>
      </w:r>
      <w:r>
        <w:rPr>
          <w:rFonts w:ascii="仿宋_GB2312" w:eastAsia="仿宋_GB2312" w:hAnsi="宋体" w:hint="eastAsia"/>
          <w:bCs/>
          <w:sz w:val="28"/>
          <w:szCs w:val="28"/>
        </w:rPr>
        <w:t xml:space="preserve"> </w:t>
      </w:r>
      <w:r>
        <w:rPr>
          <w:rFonts w:ascii="仿宋_GB2312" w:eastAsia="仿宋_GB2312" w:hAnsi="宋体" w:hint="eastAsia"/>
          <w:bCs/>
          <w:sz w:val="30"/>
          <w:szCs w:val="30"/>
        </w:rPr>
        <w:t xml:space="preserve">                          帐号：</w:t>
      </w:r>
    </w:p>
    <w:p w:rsidR="00264520" w:rsidRDefault="00264520" w:rsidP="00264520">
      <w:pPr>
        <w:snapToGrid w:val="0"/>
        <w:spacing w:line="480" w:lineRule="exact"/>
        <w:ind w:leftChars="-85" w:left="-178" w:firstLineChars="60" w:firstLine="180"/>
        <w:rPr>
          <w:rFonts w:ascii="仿宋_GB2312" w:eastAsia="仿宋_GB2312" w:hAnsi="宋体"/>
          <w:bCs/>
          <w:sz w:val="30"/>
          <w:szCs w:val="30"/>
        </w:rPr>
      </w:pPr>
      <w:r>
        <w:rPr>
          <w:rFonts w:ascii="仿宋_GB2312" w:eastAsia="仿宋_GB2312" w:hAnsi="宋体" w:hint="eastAsia"/>
          <w:bCs/>
          <w:sz w:val="30"/>
          <w:szCs w:val="30"/>
        </w:rPr>
        <w:t>税号：                           税号：</w:t>
      </w:r>
    </w:p>
    <w:p w:rsidR="00264520" w:rsidRDefault="00264520" w:rsidP="00264520">
      <w:pPr>
        <w:snapToGrid w:val="0"/>
        <w:spacing w:line="480" w:lineRule="exact"/>
        <w:ind w:leftChars="-85" w:left="-178" w:firstLineChars="60" w:firstLine="180"/>
        <w:rPr>
          <w:rFonts w:ascii="仿宋_GB2312" w:eastAsia="仿宋_GB2312" w:hAnsi="宋体"/>
          <w:bCs/>
          <w:sz w:val="30"/>
          <w:szCs w:val="30"/>
        </w:rPr>
      </w:pPr>
      <w:r>
        <w:rPr>
          <w:rFonts w:ascii="仿宋_GB2312" w:eastAsia="仿宋_GB2312" w:hAnsi="宋体" w:hint="eastAsia"/>
          <w:bCs/>
          <w:sz w:val="30"/>
          <w:szCs w:val="30"/>
        </w:rPr>
        <w:t>委托代理人：                      委托代理人：</w:t>
      </w:r>
    </w:p>
    <w:p w:rsidR="00264520" w:rsidRDefault="00264520" w:rsidP="00264520">
      <w:pPr>
        <w:spacing w:line="520" w:lineRule="exact"/>
        <w:rPr>
          <w:rFonts w:ascii="仿宋" w:eastAsia="仿宋" w:hAnsi="仿宋"/>
          <w:sz w:val="28"/>
          <w:szCs w:val="32"/>
        </w:rPr>
      </w:pPr>
    </w:p>
    <w:p w:rsidR="00264520" w:rsidRDefault="00264520" w:rsidP="00264520">
      <w:pPr>
        <w:spacing w:line="520" w:lineRule="exact"/>
        <w:rPr>
          <w:rFonts w:ascii="仿宋" w:eastAsia="仿宋" w:hAnsi="仿宋"/>
          <w:sz w:val="28"/>
          <w:szCs w:val="32"/>
        </w:rPr>
      </w:pPr>
    </w:p>
    <w:p w:rsidR="00264520" w:rsidRDefault="00264520" w:rsidP="00264520">
      <w:pPr>
        <w:spacing w:line="520" w:lineRule="exact"/>
        <w:rPr>
          <w:rFonts w:ascii="仿宋" w:eastAsia="仿宋" w:hAnsi="仿宋"/>
          <w:sz w:val="28"/>
          <w:szCs w:val="32"/>
        </w:rPr>
      </w:pPr>
    </w:p>
    <w:p w:rsidR="00264520" w:rsidRPr="0010177B" w:rsidRDefault="00264520" w:rsidP="00264520">
      <w:pPr>
        <w:spacing w:line="520" w:lineRule="exact"/>
        <w:rPr>
          <w:rFonts w:ascii="仿宋" w:eastAsia="仿宋" w:hAnsi="仿宋"/>
          <w:sz w:val="28"/>
          <w:szCs w:val="32"/>
        </w:rPr>
      </w:pPr>
      <w:r>
        <w:rPr>
          <w:rFonts w:ascii="仿宋" w:eastAsia="仿宋" w:hAnsi="仿宋" w:hint="eastAsia"/>
          <w:sz w:val="28"/>
          <w:szCs w:val="32"/>
        </w:rPr>
        <w:lastRenderedPageBreak/>
        <w:t>附件7</w:t>
      </w:r>
      <w:r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64520" w:rsidRPr="00286D83" w:rsidTr="0087501B">
        <w:tc>
          <w:tcPr>
            <w:tcW w:w="988" w:type="dxa"/>
          </w:tcPr>
          <w:p w:rsidR="00264520" w:rsidRPr="00286D83" w:rsidRDefault="00264520" w:rsidP="0087501B">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264520" w:rsidRPr="00286D83" w:rsidRDefault="00264520" w:rsidP="0087501B">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64520" w:rsidRPr="00286D83" w:rsidTr="0087501B">
        <w:tc>
          <w:tcPr>
            <w:tcW w:w="988" w:type="dxa"/>
          </w:tcPr>
          <w:p w:rsidR="00264520" w:rsidRPr="00286D83" w:rsidRDefault="00264520" w:rsidP="0087501B">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264520" w:rsidRPr="00286D83" w:rsidRDefault="00264520" w:rsidP="0087501B">
            <w:pPr>
              <w:spacing w:line="520" w:lineRule="exact"/>
              <w:rPr>
                <w:rFonts w:ascii="仿宋" w:eastAsia="仿宋" w:hAnsi="仿宋"/>
                <w:sz w:val="32"/>
                <w:szCs w:val="32"/>
              </w:rPr>
            </w:pPr>
          </w:p>
        </w:tc>
      </w:tr>
      <w:tr w:rsidR="00264520" w:rsidRPr="00286D83" w:rsidTr="0087501B">
        <w:tc>
          <w:tcPr>
            <w:tcW w:w="988" w:type="dxa"/>
          </w:tcPr>
          <w:p w:rsidR="00264520" w:rsidRPr="00286D83" w:rsidRDefault="00264520" w:rsidP="0087501B">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264520" w:rsidRPr="00286D83" w:rsidRDefault="00264520" w:rsidP="0087501B">
            <w:pPr>
              <w:spacing w:line="520" w:lineRule="exact"/>
              <w:rPr>
                <w:rFonts w:ascii="仿宋" w:eastAsia="仿宋" w:hAnsi="仿宋"/>
                <w:sz w:val="32"/>
                <w:szCs w:val="32"/>
              </w:rPr>
            </w:pPr>
          </w:p>
        </w:tc>
      </w:tr>
    </w:tbl>
    <w:p w:rsidR="00264520" w:rsidRDefault="00264520" w:rsidP="00264520">
      <w:pPr>
        <w:spacing w:line="520" w:lineRule="exact"/>
        <w:rPr>
          <w:rFonts w:ascii="仿宋" w:eastAsia="仿宋" w:hAnsi="仿宋"/>
          <w:sz w:val="28"/>
          <w:szCs w:val="28"/>
        </w:rPr>
      </w:pPr>
    </w:p>
    <w:p w:rsidR="00264520" w:rsidRPr="00E049CA" w:rsidRDefault="00264520" w:rsidP="00264520">
      <w:pPr>
        <w:spacing w:line="520" w:lineRule="exact"/>
        <w:rPr>
          <w:rFonts w:ascii="仿宋" w:eastAsia="仿宋" w:hAnsi="仿宋"/>
          <w:sz w:val="28"/>
          <w:szCs w:val="28"/>
        </w:rPr>
      </w:pPr>
      <w:r>
        <w:rPr>
          <w:rFonts w:ascii="仿宋" w:eastAsia="仿宋" w:hAnsi="仿宋" w:hint="eastAsia"/>
          <w:sz w:val="28"/>
          <w:szCs w:val="28"/>
        </w:rPr>
        <w:t>附件 8</w:t>
      </w:r>
      <w:r>
        <w:rPr>
          <w:rFonts w:ascii="仿宋" w:eastAsia="仿宋" w:hAnsi="仿宋"/>
          <w:sz w:val="28"/>
          <w:szCs w:val="28"/>
        </w:rPr>
        <w:t xml:space="preserve"> </w:t>
      </w:r>
      <w:r>
        <w:rPr>
          <w:rFonts w:ascii="仿宋" w:eastAsia="仿宋" w:hAnsi="仿宋" w:hint="eastAsia"/>
          <w:sz w:val="28"/>
          <w:szCs w:val="28"/>
        </w:rPr>
        <w:t>技术条件</w:t>
      </w:r>
      <w:r>
        <w:rPr>
          <w:rFonts w:ascii="仿宋" w:eastAsia="仿宋" w:hAnsi="仿宋"/>
          <w:sz w:val="28"/>
          <w:szCs w:val="28"/>
        </w:rPr>
        <w:t>(</w:t>
      </w:r>
      <w:r>
        <w:rPr>
          <w:rFonts w:ascii="仿宋" w:eastAsia="仿宋" w:hAnsi="仿宋" w:hint="eastAsia"/>
          <w:sz w:val="28"/>
          <w:szCs w:val="28"/>
        </w:rPr>
        <w:t>见p</w:t>
      </w:r>
      <w:r>
        <w:rPr>
          <w:rFonts w:ascii="仿宋" w:eastAsia="仿宋" w:hAnsi="仿宋"/>
          <w:sz w:val="28"/>
          <w:szCs w:val="28"/>
        </w:rPr>
        <w:t>df</w:t>
      </w:r>
      <w:r>
        <w:rPr>
          <w:rFonts w:ascii="仿宋" w:eastAsia="仿宋" w:hAnsi="仿宋" w:hint="eastAsia"/>
          <w:sz w:val="28"/>
          <w:szCs w:val="28"/>
        </w:rPr>
        <w:t>附件)</w:t>
      </w:r>
    </w:p>
    <w:p w:rsidR="00264520" w:rsidRDefault="00264520" w:rsidP="00264520">
      <w:pPr>
        <w:spacing w:line="520" w:lineRule="exact"/>
        <w:rPr>
          <w:rFonts w:ascii="仿宋" w:eastAsia="仿宋" w:hAnsi="仿宋"/>
          <w:sz w:val="28"/>
          <w:szCs w:val="28"/>
        </w:rPr>
      </w:pPr>
    </w:p>
    <w:p w:rsidR="00264520" w:rsidRDefault="00264520" w:rsidP="00264520">
      <w:pPr>
        <w:spacing w:line="520" w:lineRule="exact"/>
        <w:rPr>
          <w:rFonts w:ascii="仿宋" w:eastAsia="仿宋" w:hAnsi="仿宋"/>
          <w:sz w:val="28"/>
          <w:szCs w:val="28"/>
        </w:rPr>
      </w:pPr>
      <w:r>
        <w:rPr>
          <w:rFonts w:ascii="仿宋" w:eastAsia="仿宋" w:hAnsi="仿宋"/>
          <w:sz w:val="28"/>
          <w:szCs w:val="28"/>
        </w:rPr>
        <w:object w:dxaOrig="7140" w:dyaOrig="101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505.2pt" o:ole="">
            <v:imagedata r:id="rId8" o:title=""/>
          </v:shape>
          <o:OLEObject Type="Embed" ProgID="AcroExch.Document.DC" ShapeID="_x0000_i1025" DrawAspect="Content" ObjectID="_1628058216" r:id="rId9"/>
        </w:object>
      </w:r>
    </w:p>
    <w:p w:rsidR="00264520" w:rsidRDefault="00264520" w:rsidP="00264520">
      <w:pPr>
        <w:spacing w:line="520" w:lineRule="exact"/>
        <w:rPr>
          <w:rFonts w:ascii="仿宋" w:eastAsia="仿宋" w:hAnsi="仿宋"/>
          <w:sz w:val="28"/>
          <w:szCs w:val="28"/>
        </w:rPr>
      </w:pPr>
    </w:p>
    <w:p w:rsidR="00264520" w:rsidRDefault="00264520" w:rsidP="00264520">
      <w:pPr>
        <w:spacing w:line="520" w:lineRule="exact"/>
        <w:rPr>
          <w:rFonts w:ascii="仿宋" w:eastAsia="仿宋" w:hAnsi="仿宋"/>
          <w:sz w:val="28"/>
          <w:szCs w:val="28"/>
        </w:rPr>
      </w:pPr>
    </w:p>
    <w:p w:rsidR="00264520" w:rsidRDefault="00264520" w:rsidP="00264520">
      <w:pPr>
        <w:spacing w:line="520" w:lineRule="exact"/>
        <w:rPr>
          <w:rFonts w:ascii="仿宋" w:eastAsia="仿宋" w:hAnsi="仿宋"/>
          <w:sz w:val="28"/>
          <w:szCs w:val="28"/>
        </w:rPr>
      </w:pPr>
    </w:p>
    <w:p w:rsidR="00264520" w:rsidRDefault="00264520" w:rsidP="00264520">
      <w:pPr>
        <w:spacing w:line="520" w:lineRule="exact"/>
        <w:rPr>
          <w:rFonts w:ascii="仿宋" w:eastAsia="仿宋" w:hAnsi="仿宋"/>
          <w:sz w:val="28"/>
          <w:szCs w:val="28"/>
        </w:rPr>
      </w:pPr>
    </w:p>
    <w:p w:rsidR="00264520" w:rsidRDefault="00264520" w:rsidP="00264520">
      <w:pPr>
        <w:spacing w:line="520" w:lineRule="exact"/>
        <w:rPr>
          <w:rFonts w:ascii="仿宋" w:eastAsia="仿宋" w:hAnsi="仿宋"/>
          <w:sz w:val="28"/>
          <w:szCs w:val="28"/>
        </w:rPr>
      </w:pPr>
    </w:p>
    <w:p w:rsidR="00264520" w:rsidRDefault="00264520" w:rsidP="00264520">
      <w:pPr>
        <w:spacing w:line="520" w:lineRule="exact"/>
        <w:rPr>
          <w:rFonts w:ascii="仿宋" w:eastAsia="仿宋" w:hAnsi="仿宋"/>
          <w:sz w:val="28"/>
          <w:szCs w:val="28"/>
        </w:rPr>
      </w:pPr>
    </w:p>
    <w:p w:rsidR="00264520" w:rsidRDefault="00264520" w:rsidP="00264520">
      <w:pPr>
        <w:spacing w:line="520" w:lineRule="exact"/>
        <w:rPr>
          <w:rFonts w:ascii="仿宋" w:eastAsia="仿宋" w:hAnsi="仿宋"/>
          <w:sz w:val="28"/>
          <w:szCs w:val="28"/>
        </w:rPr>
      </w:pPr>
    </w:p>
    <w:p w:rsidR="00264520" w:rsidRDefault="00264520" w:rsidP="00264520">
      <w:pPr>
        <w:spacing w:line="520" w:lineRule="exact"/>
        <w:rPr>
          <w:rFonts w:ascii="仿宋" w:eastAsia="仿宋" w:hAnsi="仿宋"/>
          <w:sz w:val="28"/>
          <w:szCs w:val="28"/>
        </w:rPr>
      </w:pPr>
    </w:p>
    <w:p w:rsidR="00264520" w:rsidRDefault="00264520" w:rsidP="00264520">
      <w:pPr>
        <w:spacing w:line="520" w:lineRule="exact"/>
        <w:rPr>
          <w:rFonts w:ascii="仿宋" w:eastAsia="仿宋" w:hAnsi="仿宋"/>
          <w:sz w:val="28"/>
          <w:szCs w:val="28"/>
        </w:rPr>
      </w:pPr>
    </w:p>
    <w:p w:rsidR="00264520" w:rsidRDefault="00264520" w:rsidP="00264520">
      <w:pPr>
        <w:spacing w:line="520" w:lineRule="exact"/>
        <w:rPr>
          <w:rFonts w:ascii="仿宋" w:eastAsia="仿宋" w:hAnsi="仿宋"/>
          <w:sz w:val="28"/>
          <w:szCs w:val="28"/>
        </w:rPr>
      </w:pPr>
    </w:p>
    <w:p w:rsidR="00264520" w:rsidRDefault="00264520" w:rsidP="00264520">
      <w:pPr>
        <w:spacing w:line="520" w:lineRule="exact"/>
        <w:rPr>
          <w:rFonts w:ascii="仿宋" w:eastAsia="仿宋" w:hAnsi="仿宋"/>
          <w:sz w:val="28"/>
          <w:szCs w:val="28"/>
        </w:rPr>
      </w:pPr>
    </w:p>
    <w:p w:rsidR="00264520" w:rsidRDefault="00264520" w:rsidP="00264520">
      <w:pPr>
        <w:spacing w:line="520" w:lineRule="exact"/>
        <w:rPr>
          <w:rFonts w:ascii="仿宋" w:eastAsia="仿宋" w:hAnsi="仿宋"/>
          <w:sz w:val="28"/>
          <w:szCs w:val="28"/>
        </w:rPr>
      </w:pPr>
    </w:p>
    <w:p w:rsidR="00264520" w:rsidRDefault="00264520" w:rsidP="00264520">
      <w:pPr>
        <w:spacing w:line="520" w:lineRule="exact"/>
        <w:rPr>
          <w:rFonts w:ascii="仿宋" w:eastAsia="仿宋" w:hAnsi="仿宋"/>
          <w:sz w:val="28"/>
          <w:szCs w:val="28"/>
        </w:rPr>
      </w:pPr>
    </w:p>
    <w:p w:rsidR="00264520" w:rsidRDefault="00264520" w:rsidP="00264520">
      <w:pPr>
        <w:spacing w:line="520" w:lineRule="exact"/>
        <w:rPr>
          <w:rFonts w:ascii="仿宋" w:eastAsia="仿宋" w:hAnsi="仿宋"/>
          <w:sz w:val="28"/>
          <w:szCs w:val="28"/>
        </w:rPr>
      </w:pPr>
    </w:p>
    <w:p w:rsidR="00264520" w:rsidRPr="00DA5FF6" w:rsidRDefault="00264520" w:rsidP="00DA5FF6">
      <w:pPr>
        <w:spacing w:line="500" w:lineRule="exact"/>
        <w:ind w:firstLineChars="200" w:firstLine="560"/>
        <w:rPr>
          <w:rFonts w:ascii="仿宋" w:eastAsia="仿宋" w:hAnsi="仿宋"/>
          <w:sz w:val="28"/>
          <w:szCs w:val="28"/>
        </w:rPr>
      </w:pPr>
    </w:p>
    <w:sectPr w:rsidR="00264520" w:rsidRPr="00DA5FF6" w:rsidSect="003A6016">
      <w:footerReference w:type="default" r:id="rId10"/>
      <w:pgSz w:w="11906" w:h="16838"/>
      <w:pgMar w:top="1440" w:right="1133"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B2C" w:rsidRDefault="00543B2C">
      <w:r>
        <w:separator/>
      </w:r>
    </w:p>
  </w:endnote>
  <w:endnote w:type="continuationSeparator" w:id="0">
    <w:p w:rsidR="00543B2C" w:rsidRDefault="00543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5"/>
      <w:jc w:val="center"/>
    </w:pPr>
  </w:p>
  <w:p w:rsidR="000B4A68" w:rsidRDefault="000B4A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B2C" w:rsidRDefault="00543B2C">
      <w:r>
        <w:separator/>
      </w:r>
    </w:p>
  </w:footnote>
  <w:footnote w:type="continuationSeparator" w:id="0">
    <w:p w:rsidR="00543B2C" w:rsidRDefault="00543B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4CA6367"/>
    <w:multiLevelType w:val="hybridMultilevel"/>
    <w:tmpl w:val="9FA033D0"/>
    <w:lvl w:ilvl="0" w:tplc="DDE4EE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56F4CF8C"/>
    <w:multiLevelType w:val="singleLevel"/>
    <w:tmpl w:val="56F4CF8C"/>
    <w:lvl w:ilvl="0">
      <w:start w:val="2"/>
      <w:numFmt w:val="chineseCounting"/>
      <w:suff w:val="nothing"/>
      <w:lvlText w:val="%1、"/>
      <w:lvlJc w:val="left"/>
    </w:lvl>
  </w:abstractNum>
  <w:abstractNum w:abstractNumId="5" w15:restartNumberingAfterBreak="0">
    <w:nsid w:val="5971AAB7"/>
    <w:multiLevelType w:val="singleLevel"/>
    <w:tmpl w:val="5971AAB7"/>
    <w:lvl w:ilvl="0">
      <w:start w:val="1"/>
      <w:numFmt w:val="decimal"/>
      <w:suff w:val="nothing"/>
      <w:lvlText w:val="%1、"/>
      <w:lvlJc w:val="left"/>
    </w:lvl>
  </w:abstractNum>
  <w:abstractNum w:abstractNumId="6" w15:restartNumberingAfterBreak="0">
    <w:nsid w:val="5C946296"/>
    <w:multiLevelType w:val="multilevel"/>
    <w:tmpl w:val="FB7A2890"/>
    <w:lvl w:ilvl="0">
      <w:numFmt w:val="decimal"/>
      <w:lvlText w:val=""/>
      <w:lvlJc w:val="left"/>
    </w:lvl>
    <w:lvl w:ilvl="1">
      <w:numFmt w:val="none"/>
      <w:lvlText w:val=""/>
      <w:lvlJc w:val="left"/>
      <w:pPr>
        <w:tabs>
          <w:tab w:val="num" w:pos="360"/>
        </w:tabs>
      </w:pPr>
    </w:lvl>
    <w:lvl w:ilvl="2">
      <w:numFmt w:val="decimal"/>
      <w:lvlText w:val=""/>
      <w:lvlJc w:val="left"/>
    </w:lvl>
    <w:lvl w:ilvl="3">
      <w:numFmt w:val="decimal"/>
      <w:lvlText w:val=""/>
      <w:lvlJc w:val="left"/>
    </w:lvl>
    <w:lvl w:ilvl="4">
      <w:start w:val="801"/>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C946297"/>
    <w:multiLevelType w:val="singleLevel"/>
    <w:tmpl w:val="5C946297"/>
    <w:lvl w:ilvl="0">
      <w:numFmt w:val="decimal"/>
      <w:lvlText w:val=""/>
      <w:lvlJc w:val="left"/>
    </w:lvl>
  </w:abstractNum>
  <w:num w:numId="1">
    <w:abstractNumId w:val="2"/>
  </w:num>
  <w:num w:numId="2">
    <w:abstractNumId w:val="1"/>
  </w:num>
  <w:num w:numId="3">
    <w:abstractNumId w:val="0"/>
  </w:num>
  <w:num w:numId="4">
    <w:abstractNumId w:val="4"/>
  </w:num>
  <w:num w:numId="5">
    <w:abstractNumId w:val="3"/>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DD9"/>
    <w:rsid w:val="0005300D"/>
    <w:rsid w:val="0007296B"/>
    <w:rsid w:val="00074108"/>
    <w:rsid w:val="00076A11"/>
    <w:rsid w:val="00077FAF"/>
    <w:rsid w:val="000A1DCB"/>
    <w:rsid w:val="000A23B7"/>
    <w:rsid w:val="000B4A68"/>
    <w:rsid w:val="000C4EA3"/>
    <w:rsid w:val="000E6CFA"/>
    <w:rsid w:val="0010177B"/>
    <w:rsid w:val="00114267"/>
    <w:rsid w:val="00123226"/>
    <w:rsid w:val="001271BF"/>
    <w:rsid w:val="00131BE3"/>
    <w:rsid w:val="00133002"/>
    <w:rsid w:val="00135396"/>
    <w:rsid w:val="001410B7"/>
    <w:rsid w:val="00143BAB"/>
    <w:rsid w:val="00147F6D"/>
    <w:rsid w:val="00152308"/>
    <w:rsid w:val="00153365"/>
    <w:rsid w:val="00154CB8"/>
    <w:rsid w:val="00163911"/>
    <w:rsid w:val="00172A27"/>
    <w:rsid w:val="001740D6"/>
    <w:rsid w:val="00177B74"/>
    <w:rsid w:val="001A2335"/>
    <w:rsid w:val="001B1C1F"/>
    <w:rsid w:val="001B4416"/>
    <w:rsid w:val="001C149E"/>
    <w:rsid w:val="001D19C8"/>
    <w:rsid w:val="001D66FB"/>
    <w:rsid w:val="001D6933"/>
    <w:rsid w:val="001E1C6B"/>
    <w:rsid w:val="001E51C6"/>
    <w:rsid w:val="00211BF8"/>
    <w:rsid w:val="00221D32"/>
    <w:rsid w:val="002234D1"/>
    <w:rsid w:val="00223F2E"/>
    <w:rsid w:val="00250DF9"/>
    <w:rsid w:val="00251EE2"/>
    <w:rsid w:val="00255C5F"/>
    <w:rsid w:val="002639A8"/>
    <w:rsid w:val="00264520"/>
    <w:rsid w:val="00286D83"/>
    <w:rsid w:val="00296F40"/>
    <w:rsid w:val="002A7572"/>
    <w:rsid w:val="002C3BBA"/>
    <w:rsid w:val="002C595B"/>
    <w:rsid w:val="002D1AAA"/>
    <w:rsid w:val="002E63C8"/>
    <w:rsid w:val="002F446C"/>
    <w:rsid w:val="003078C5"/>
    <w:rsid w:val="00316343"/>
    <w:rsid w:val="003212ED"/>
    <w:rsid w:val="00336503"/>
    <w:rsid w:val="003407C9"/>
    <w:rsid w:val="00361537"/>
    <w:rsid w:val="00361EE4"/>
    <w:rsid w:val="00366C5A"/>
    <w:rsid w:val="00367FE6"/>
    <w:rsid w:val="00387328"/>
    <w:rsid w:val="00395159"/>
    <w:rsid w:val="003A6016"/>
    <w:rsid w:val="003B2CBC"/>
    <w:rsid w:val="003B488D"/>
    <w:rsid w:val="003E1F9D"/>
    <w:rsid w:val="003F0F97"/>
    <w:rsid w:val="004073C1"/>
    <w:rsid w:val="004205C2"/>
    <w:rsid w:val="00433169"/>
    <w:rsid w:val="00433ADF"/>
    <w:rsid w:val="00446EA7"/>
    <w:rsid w:val="004471AF"/>
    <w:rsid w:val="00451213"/>
    <w:rsid w:val="00460296"/>
    <w:rsid w:val="00465923"/>
    <w:rsid w:val="00466682"/>
    <w:rsid w:val="004A13C0"/>
    <w:rsid w:val="004B0881"/>
    <w:rsid w:val="004D00D3"/>
    <w:rsid w:val="004D2674"/>
    <w:rsid w:val="004E0769"/>
    <w:rsid w:val="004E3186"/>
    <w:rsid w:val="004E5251"/>
    <w:rsid w:val="004F1243"/>
    <w:rsid w:val="004F2067"/>
    <w:rsid w:val="005006D8"/>
    <w:rsid w:val="005311A5"/>
    <w:rsid w:val="005374D9"/>
    <w:rsid w:val="005378BB"/>
    <w:rsid w:val="00540E3B"/>
    <w:rsid w:val="00542117"/>
    <w:rsid w:val="00543B2C"/>
    <w:rsid w:val="00544ADB"/>
    <w:rsid w:val="00564333"/>
    <w:rsid w:val="005656DA"/>
    <w:rsid w:val="00590606"/>
    <w:rsid w:val="00590790"/>
    <w:rsid w:val="00593ADD"/>
    <w:rsid w:val="005A088F"/>
    <w:rsid w:val="005A12BF"/>
    <w:rsid w:val="005B4D3D"/>
    <w:rsid w:val="005C0154"/>
    <w:rsid w:val="005E42F0"/>
    <w:rsid w:val="005E726D"/>
    <w:rsid w:val="005F2A93"/>
    <w:rsid w:val="00600075"/>
    <w:rsid w:val="006213C1"/>
    <w:rsid w:val="00621922"/>
    <w:rsid w:val="00650AE9"/>
    <w:rsid w:val="00651009"/>
    <w:rsid w:val="00652A9E"/>
    <w:rsid w:val="00655621"/>
    <w:rsid w:val="0067752D"/>
    <w:rsid w:val="00683D50"/>
    <w:rsid w:val="00683DB8"/>
    <w:rsid w:val="006844D7"/>
    <w:rsid w:val="00686774"/>
    <w:rsid w:val="0068725D"/>
    <w:rsid w:val="006A476A"/>
    <w:rsid w:val="006B6CDF"/>
    <w:rsid w:val="006C08F9"/>
    <w:rsid w:val="006C64F5"/>
    <w:rsid w:val="006D201F"/>
    <w:rsid w:val="006E2F81"/>
    <w:rsid w:val="006F105F"/>
    <w:rsid w:val="00704812"/>
    <w:rsid w:val="00712AD4"/>
    <w:rsid w:val="007161D4"/>
    <w:rsid w:val="00725A7E"/>
    <w:rsid w:val="00744246"/>
    <w:rsid w:val="00751F1B"/>
    <w:rsid w:val="00754C3E"/>
    <w:rsid w:val="00756659"/>
    <w:rsid w:val="00774FCB"/>
    <w:rsid w:val="00787ACA"/>
    <w:rsid w:val="007E27D0"/>
    <w:rsid w:val="00825FB2"/>
    <w:rsid w:val="00840153"/>
    <w:rsid w:val="00852710"/>
    <w:rsid w:val="0085437A"/>
    <w:rsid w:val="00875A6C"/>
    <w:rsid w:val="00876A61"/>
    <w:rsid w:val="00887E66"/>
    <w:rsid w:val="00890AE0"/>
    <w:rsid w:val="008A30DB"/>
    <w:rsid w:val="008B4059"/>
    <w:rsid w:val="008D1E20"/>
    <w:rsid w:val="008D7CDF"/>
    <w:rsid w:val="008F3D60"/>
    <w:rsid w:val="0091258E"/>
    <w:rsid w:val="0094295D"/>
    <w:rsid w:val="00943A2E"/>
    <w:rsid w:val="009541EB"/>
    <w:rsid w:val="00970C50"/>
    <w:rsid w:val="00970D28"/>
    <w:rsid w:val="009765FF"/>
    <w:rsid w:val="00991395"/>
    <w:rsid w:val="0099537B"/>
    <w:rsid w:val="00997DF3"/>
    <w:rsid w:val="009A4D70"/>
    <w:rsid w:val="009A68C4"/>
    <w:rsid w:val="009B7F3C"/>
    <w:rsid w:val="009D53CB"/>
    <w:rsid w:val="009D739B"/>
    <w:rsid w:val="00A02A81"/>
    <w:rsid w:val="00A048A8"/>
    <w:rsid w:val="00A17EFF"/>
    <w:rsid w:val="00A65595"/>
    <w:rsid w:val="00A7470F"/>
    <w:rsid w:val="00A9529C"/>
    <w:rsid w:val="00AA4B26"/>
    <w:rsid w:val="00AA6330"/>
    <w:rsid w:val="00AB792C"/>
    <w:rsid w:val="00AC429E"/>
    <w:rsid w:val="00AE4481"/>
    <w:rsid w:val="00B149AE"/>
    <w:rsid w:val="00B15581"/>
    <w:rsid w:val="00B33151"/>
    <w:rsid w:val="00B374C2"/>
    <w:rsid w:val="00B4022B"/>
    <w:rsid w:val="00B5250A"/>
    <w:rsid w:val="00B553B7"/>
    <w:rsid w:val="00B73A22"/>
    <w:rsid w:val="00B868DE"/>
    <w:rsid w:val="00B90678"/>
    <w:rsid w:val="00B91A45"/>
    <w:rsid w:val="00B91C90"/>
    <w:rsid w:val="00B92639"/>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5BC2"/>
    <w:rsid w:val="00D056C4"/>
    <w:rsid w:val="00D061A4"/>
    <w:rsid w:val="00D1042D"/>
    <w:rsid w:val="00D118B2"/>
    <w:rsid w:val="00D31564"/>
    <w:rsid w:val="00D356AD"/>
    <w:rsid w:val="00D479EA"/>
    <w:rsid w:val="00D73883"/>
    <w:rsid w:val="00D7415C"/>
    <w:rsid w:val="00D8154F"/>
    <w:rsid w:val="00D81B4E"/>
    <w:rsid w:val="00D8276C"/>
    <w:rsid w:val="00D8475B"/>
    <w:rsid w:val="00D86B26"/>
    <w:rsid w:val="00D97434"/>
    <w:rsid w:val="00DA5FF6"/>
    <w:rsid w:val="00DB3C3C"/>
    <w:rsid w:val="00DC0037"/>
    <w:rsid w:val="00DD3923"/>
    <w:rsid w:val="00DD62FE"/>
    <w:rsid w:val="00DE74AF"/>
    <w:rsid w:val="00DF0F0A"/>
    <w:rsid w:val="00DF157B"/>
    <w:rsid w:val="00DF50FE"/>
    <w:rsid w:val="00DF6330"/>
    <w:rsid w:val="00E00B22"/>
    <w:rsid w:val="00E02A60"/>
    <w:rsid w:val="00E05805"/>
    <w:rsid w:val="00E11A29"/>
    <w:rsid w:val="00E17883"/>
    <w:rsid w:val="00E24362"/>
    <w:rsid w:val="00E30E57"/>
    <w:rsid w:val="00E311C5"/>
    <w:rsid w:val="00E343EE"/>
    <w:rsid w:val="00E35D94"/>
    <w:rsid w:val="00E42405"/>
    <w:rsid w:val="00E622B8"/>
    <w:rsid w:val="00E665C3"/>
    <w:rsid w:val="00EA2AC8"/>
    <w:rsid w:val="00EA4E62"/>
    <w:rsid w:val="00EA7BB3"/>
    <w:rsid w:val="00EB0052"/>
    <w:rsid w:val="00EB1C85"/>
    <w:rsid w:val="00EC5BFA"/>
    <w:rsid w:val="00ED03BE"/>
    <w:rsid w:val="00ED4C1A"/>
    <w:rsid w:val="00F2666C"/>
    <w:rsid w:val="00F33C8A"/>
    <w:rsid w:val="00F40707"/>
    <w:rsid w:val="00F5089F"/>
    <w:rsid w:val="00F61E16"/>
    <w:rsid w:val="00F6289C"/>
    <w:rsid w:val="00F753DC"/>
    <w:rsid w:val="00F82837"/>
    <w:rsid w:val="00F83F51"/>
    <w:rsid w:val="00F9010D"/>
    <w:rsid w:val="00FA6C59"/>
    <w:rsid w:val="00FC23B9"/>
    <w:rsid w:val="00FC4E14"/>
    <w:rsid w:val="00FC60C8"/>
    <w:rsid w:val="00FE4805"/>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uiPriority w:val="99"/>
    <w:unhideWhenUsed/>
    <w:rPr>
      <w:rFonts w:ascii="宋体" w:hAnsi="Courier New"/>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Title"/>
    <w:basedOn w:val="a"/>
    <w:next w:val="a"/>
    <w:link w:val="a9"/>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a">
    <w:name w:val="Table Grid"/>
    <w:basedOn w:val="a1"/>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A2335"/>
    <w:rPr>
      <w:sz w:val="18"/>
      <w:szCs w:val="18"/>
    </w:rPr>
  </w:style>
  <w:style w:type="character" w:customStyle="1" w:styleId="ac">
    <w:name w:val="批注框文本 字符"/>
    <w:basedOn w:val="a0"/>
    <w:link w:val="ab"/>
    <w:uiPriority w:val="99"/>
    <w:semiHidden/>
    <w:rsid w:val="001A2335"/>
    <w:rPr>
      <w:kern w:val="2"/>
      <w:sz w:val="18"/>
      <w:szCs w:val="18"/>
    </w:rPr>
  </w:style>
  <w:style w:type="character" w:customStyle="1" w:styleId="a6">
    <w:name w:val="页脚 字符"/>
    <w:basedOn w:val="a0"/>
    <w:link w:val="a5"/>
    <w:uiPriority w:val="99"/>
    <w:rsid w:val="004B0881"/>
    <w:rPr>
      <w:kern w:val="2"/>
      <w:sz w:val="18"/>
    </w:rPr>
  </w:style>
  <w:style w:type="character" w:customStyle="1" w:styleId="a9">
    <w:name w:val="标题 字符"/>
    <w:link w:val="a8"/>
    <w:uiPriority w:val="10"/>
    <w:rsid w:val="00C376AB"/>
    <w:rPr>
      <w:rFonts w:ascii="黑体" w:eastAsia="黑体"/>
      <w:snapToGrid w:val="0"/>
      <w:kern w:val="2"/>
      <w:sz w:val="28"/>
    </w:rPr>
  </w:style>
  <w:style w:type="paragraph" w:customStyle="1" w:styleId="Default">
    <w:name w:val="Default"/>
    <w:qFormat/>
    <w:rsid w:val="00651009"/>
    <w:pPr>
      <w:widowControl w:val="0"/>
      <w:autoSpaceDE w:val="0"/>
      <w:autoSpaceDN w:val="0"/>
      <w:adjustRightInd w:val="0"/>
    </w:pPr>
    <w:rPr>
      <w:rFonts w:ascii="宋体" w:cs="宋体"/>
      <w:color w:val="000000"/>
      <w:sz w:val="24"/>
      <w:szCs w:val="24"/>
    </w:rPr>
  </w:style>
  <w:style w:type="paragraph" w:customStyle="1" w:styleId="2">
    <w:name w:val="列出段落2"/>
    <w:basedOn w:val="a"/>
    <w:uiPriority w:val="34"/>
    <w:qFormat/>
    <w:rsid w:val="0065100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10980">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044865842">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1206</TotalTime>
  <Pages>21</Pages>
  <Words>1784</Words>
  <Characters>10173</Characters>
  <Application>Microsoft Office Word</Application>
  <DocSecurity>0</DocSecurity>
  <PresentationFormat/>
  <Lines>84</Lines>
  <Paragraphs>23</Paragraphs>
  <Slides>0</Slides>
  <Notes>0</Notes>
  <HiddenSlides>0</HiddenSlides>
  <MMClips>0</MMClips>
  <ScaleCrop>false</ScaleCrop>
  <Manager/>
  <Company/>
  <LinksUpToDate>false</LinksUpToDate>
  <CharactersWithSpaces>11934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111</cp:revision>
  <cp:lastPrinted>2019-08-22T09:37:00Z</cp:lastPrinted>
  <dcterms:created xsi:type="dcterms:W3CDTF">2016-04-07T07:07:00Z</dcterms:created>
  <dcterms:modified xsi:type="dcterms:W3CDTF">2019-08-23T01:37:00Z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