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515F0F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金属钠公司、发电公司、炭素公司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三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15F0F" w:rsidRPr="00824BDB" w:rsidRDefault="00515F0F" w:rsidP="00515F0F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</w:t>
      </w:r>
      <w:r>
        <w:rPr>
          <w:rFonts w:ascii="仿宋" w:eastAsia="仿宋" w:hAnsi="仿宋" w:hint="eastAsia"/>
          <w:sz w:val="28"/>
          <w:szCs w:val="28"/>
        </w:rPr>
        <w:t>、图纸</w:t>
      </w:r>
      <w:r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Pr="00465FDA" w:rsidRDefault="00515F0F" w:rsidP="00515F0F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515F0F" w:rsidRDefault="008D1E20" w:rsidP="00515F0F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515F0F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32985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32985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DB258A" w:rsidRDefault="00DB258A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DB258A" w:rsidRDefault="00DB258A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 w:rsidP="00CD0B41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CD0B41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CF8" w:rsidRDefault="00AA3CF8">
      <w:r>
        <w:separator/>
      </w:r>
    </w:p>
  </w:endnote>
  <w:endnote w:type="continuationSeparator" w:id="0">
    <w:p w:rsidR="00AA3CF8" w:rsidRDefault="00AA3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CF8" w:rsidRDefault="00AA3CF8">
      <w:r>
        <w:separator/>
      </w:r>
    </w:p>
  </w:footnote>
  <w:footnote w:type="continuationSeparator" w:id="0">
    <w:p w:rsidR="00AA3CF8" w:rsidRDefault="00AA3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408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2985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FD2"/>
    <w:rsid w:val="00C871C4"/>
    <w:rsid w:val="00CB0ED3"/>
    <w:rsid w:val="00CC3F31"/>
    <w:rsid w:val="00CD0B4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645466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5</Pages>
  <Words>503</Words>
  <Characters>2872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4</cp:revision>
  <cp:lastPrinted>2020-06-23T08:16:00Z</cp:lastPrinted>
  <dcterms:created xsi:type="dcterms:W3CDTF">2016-04-07T07:07:00Z</dcterms:created>
  <dcterms:modified xsi:type="dcterms:W3CDTF">2020-10-28T02:27:00Z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