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AF0B05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B26B37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B26B37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A71417">
        <w:rPr>
          <w:rFonts w:ascii="仿宋" w:eastAsia="仿宋" w:hAnsi="仿宋" w:hint="eastAsia"/>
          <w:b/>
          <w:color w:val="FF0000"/>
          <w:sz w:val="28"/>
          <w:szCs w:val="28"/>
        </w:rPr>
        <w:t>3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9232D9" w:rsidRPr="002F41BB">
        <w:rPr>
          <w:rFonts w:ascii="仿宋" w:eastAsia="仿宋" w:hAnsi="仿宋" w:hint="eastAsia"/>
          <w:b/>
          <w:color w:val="FF0000"/>
          <w:sz w:val="28"/>
          <w:szCs w:val="28"/>
        </w:rPr>
        <w:t>低压电气</w:t>
      </w:r>
      <w:r w:rsidR="00683503" w:rsidRPr="002F41BB">
        <w:rPr>
          <w:rFonts w:ascii="仿宋" w:eastAsia="仿宋" w:hAnsi="仿宋" w:hint="eastAsia"/>
          <w:b/>
          <w:color w:val="FF0000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B26B37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B26B37" w:rsidRPr="003947A0" w:rsidRDefault="00B26B37" w:rsidP="00B26B37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1、本次招标采用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Pr="003947A0">
        <w:rPr>
          <w:rFonts w:ascii="仿宋" w:eastAsia="仿宋" w:hAnsi="仿宋" w:hint="eastAsia"/>
          <w:sz w:val="28"/>
          <w:szCs w:val="28"/>
        </w:rPr>
        <w:t>，各投标单位请在</w:t>
      </w:r>
      <w:r w:rsidR="00A71417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3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A71417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5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日（周</w:t>
      </w:r>
      <w:r w:rsidR="00A71417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五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）上午8-11时</w:t>
      </w:r>
      <w:r w:rsidRPr="003947A0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Pr="003947A0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Pr="003947A0">
        <w:rPr>
          <w:rFonts w:ascii="仿宋" w:eastAsia="仿宋" w:hAnsi="仿宋" w:hint="eastAsia"/>
          <w:b/>
          <w:sz w:val="28"/>
          <w:szCs w:val="28"/>
        </w:rPr>
        <w:t>；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Pr="003947A0">
        <w:rPr>
          <w:rFonts w:ascii="仿宋" w:eastAsia="仿宋" w:hAnsi="仿宋" w:hint="eastAsia"/>
          <w:sz w:val="28"/>
          <w:szCs w:val="28"/>
        </w:rPr>
        <w:t>请勿</w:t>
      </w:r>
      <w:r>
        <w:rPr>
          <w:rFonts w:ascii="仿宋" w:eastAsia="仿宋" w:hAnsi="仿宋" w:hint="eastAsia"/>
          <w:sz w:val="28"/>
          <w:szCs w:val="28"/>
        </w:rPr>
        <w:t>删减或</w:t>
      </w:r>
      <w:r w:rsidRPr="003947A0">
        <w:rPr>
          <w:rFonts w:ascii="仿宋" w:eastAsia="仿宋" w:hAnsi="仿宋" w:hint="eastAsia"/>
          <w:sz w:val="28"/>
          <w:szCs w:val="28"/>
        </w:rPr>
        <w:t>更改报价单项目次序，不报价部分请保留空白。严格按照规格型号报价，不得随意用替代型号报价；品牌型号不符以及报价过高、过低偏离市场价格的报价视为恶意竞标，列为无效报价。不能报价部分必须简要注明原因（2-4个字）：停产、参数错、查不到、参数不全，对于参数不全的要注明招标方需提供什么参数；报价尽量取整数（不带小数点），只报单价，不合计总价；</w:t>
      </w:r>
    </w:p>
    <w:p w:rsidR="00B26B37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必须严格按照投标报价(价格、付款方式、规格型号、品牌、报价有效期)签订、执行合同，否则即为违约，将列入失信黑名单，供应商分级管理作降级处理，并作相应处罚。</w:t>
      </w:r>
    </w:p>
    <w:p w:rsidR="00B26B37" w:rsidRPr="005E10A3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B26B37" w:rsidRPr="003947A0" w:rsidRDefault="00B26B37" w:rsidP="00B26B37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未经招标中心资质审查的投标人，请携营业执照（年审过的有效件且必须有标的物方面经营范围）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3947A0">
        <w:rPr>
          <w:rFonts w:ascii="仿宋" w:eastAsia="仿宋" w:hAnsi="仿宋" w:hint="eastAsia"/>
          <w:sz w:val="28"/>
          <w:szCs w:val="28"/>
        </w:rPr>
        <w:t>，及加盖公章复印件一份、投标人法定代表人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Pr="003947A0">
        <w:rPr>
          <w:rFonts w:ascii="仿宋" w:eastAsia="仿宋" w:hAnsi="仿宋" w:hint="eastAsia"/>
          <w:sz w:val="28"/>
          <w:szCs w:val="28"/>
        </w:rPr>
        <w:t>到万基大厦四楼招标中心进行资质预审。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 w:rsidR="00A71417">
        <w:rPr>
          <w:rFonts w:ascii="仿宋" w:eastAsia="仿宋" w:hAnsi="仿宋" w:hint="eastAsia"/>
          <w:b/>
          <w:color w:val="FF0000"/>
          <w:sz w:val="28"/>
          <w:szCs w:val="28"/>
        </w:rPr>
        <w:t>3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A71417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日下午17时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>
        <w:rPr>
          <w:rFonts w:ascii="仿宋" w:eastAsia="仿宋" w:hAnsi="仿宋" w:hint="eastAsia"/>
          <w:sz w:val="28"/>
          <w:szCs w:val="28"/>
        </w:rPr>
        <w:t>低压电气配件</w:t>
      </w:r>
      <w:r w:rsidRPr="003947A0">
        <w:rPr>
          <w:rFonts w:ascii="仿宋" w:eastAsia="仿宋" w:hAnsi="仿宋" w:hint="eastAsia"/>
          <w:sz w:val="28"/>
          <w:szCs w:val="28"/>
        </w:rPr>
        <w:t>（ 具体数量、型号详见附件</w:t>
      </w:r>
      <w:bookmarkStart w:id="0" w:name="_GoBack"/>
      <w:bookmarkEnd w:id="0"/>
      <w:r w:rsidRPr="003947A0">
        <w:rPr>
          <w:rFonts w:ascii="仿宋" w:eastAsia="仿宋" w:hAnsi="仿宋" w:hint="eastAsia"/>
          <w:sz w:val="28"/>
          <w:szCs w:val="28"/>
        </w:rPr>
        <w:t>报价单）。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2、质量要求：保证在各个方面符合</w:t>
      </w:r>
      <w:r>
        <w:rPr>
          <w:rFonts w:ascii="仿宋" w:eastAsia="仿宋" w:hAnsi="仿宋" w:hint="eastAsia"/>
          <w:sz w:val="28"/>
          <w:szCs w:val="28"/>
        </w:rPr>
        <w:t>包括但不限于招标文件及</w:t>
      </w:r>
      <w:r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>
        <w:rPr>
          <w:rFonts w:ascii="仿宋" w:eastAsia="仿宋" w:hAnsi="仿宋" w:hint="eastAsia"/>
          <w:sz w:val="28"/>
          <w:szCs w:val="28"/>
        </w:rPr>
        <w:t>最终以</w:t>
      </w:r>
      <w:r w:rsidRPr="003947A0">
        <w:rPr>
          <w:rFonts w:ascii="仿宋" w:eastAsia="仿宋" w:hAnsi="仿宋" w:hint="eastAsia"/>
          <w:sz w:val="28"/>
          <w:szCs w:val="28"/>
        </w:rPr>
        <w:t>满足买方使用需求</w:t>
      </w:r>
      <w:r>
        <w:rPr>
          <w:rFonts w:ascii="仿宋" w:eastAsia="仿宋" w:hAnsi="仿宋" w:hint="eastAsia"/>
          <w:sz w:val="28"/>
          <w:szCs w:val="28"/>
        </w:rPr>
        <w:t>为准</w:t>
      </w:r>
      <w:r w:rsidRPr="003947A0">
        <w:rPr>
          <w:rFonts w:ascii="仿宋" w:eastAsia="仿宋" w:hAnsi="仿宋" w:hint="eastAsia"/>
          <w:sz w:val="28"/>
          <w:szCs w:val="28"/>
        </w:rPr>
        <w:t>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3、报价格式 见附件报价单。</w:t>
      </w:r>
    </w:p>
    <w:p w:rsidR="00C376AB" w:rsidRPr="00790260" w:rsidRDefault="003153C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3153C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9E4082" w:rsidRDefault="009E4082" w:rsidP="009E4082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9E4082" w:rsidRDefault="009E4082" w:rsidP="009E4082">
      <w:pPr>
        <w:widowControl/>
        <w:spacing w:line="350" w:lineRule="exact"/>
        <w:jc w:val="center"/>
        <w:rPr>
          <w:rFonts w:ascii="仿宋" w:eastAsia="仿宋" w:hAnsi="仿宋" w:cs="仿宋"/>
          <w:bCs/>
          <w:kern w:val="0"/>
          <w:sz w:val="24"/>
        </w:rPr>
      </w:pPr>
      <w:r>
        <w:rPr>
          <w:rFonts w:ascii="仿宋" w:eastAsia="仿宋" w:hAnsi="仿宋" w:cs="仿宋" w:hint="eastAsia"/>
          <w:bCs/>
          <w:kern w:val="0"/>
          <w:sz w:val="24"/>
          <w:szCs w:val="24"/>
        </w:rPr>
        <w:t>合同编号：</w:t>
      </w:r>
      <w:r>
        <w:rPr>
          <w:rFonts w:ascii="仿宋" w:eastAsia="仿宋" w:hAnsi="仿宋" w:cs="仿宋" w:hint="eastAsia"/>
          <w:bCs/>
          <w:sz w:val="24"/>
          <w:szCs w:val="24"/>
        </w:rPr>
        <w:t>WJ-</w:t>
      </w:r>
      <w:r>
        <w:rPr>
          <w:rFonts w:ascii="仿宋" w:eastAsia="仿宋" w:hAnsi="仿宋" w:cs="仿宋"/>
          <w:bCs/>
          <w:sz w:val="24"/>
          <w:szCs w:val="24"/>
        </w:rPr>
        <w:t>CG</w:t>
      </w:r>
      <w:r>
        <w:rPr>
          <w:rFonts w:ascii="仿宋" w:eastAsia="仿宋" w:hAnsi="仿宋" w:cs="仿宋" w:hint="eastAsia"/>
          <w:bCs/>
          <w:sz w:val="24"/>
          <w:szCs w:val="24"/>
        </w:rPr>
        <w:t>(2020)</w:t>
      </w:r>
      <w:r>
        <w:rPr>
          <w:rFonts w:ascii="仿宋" w:eastAsia="仿宋" w:hAnsi="仿宋" w:cs="仿宋"/>
          <w:bCs/>
          <w:sz w:val="24"/>
          <w:szCs w:val="24"/>
        </w:rPr>
        <w:t>****</w:t>
      </w:r>
    </w:p>
    <w:p w:rsidR="009E4082" w:rsidRDefault="009E4082" w:rsidP="009E4082">
      <w:pPr>
        <w:spacing w:line="350" w:lineRule="exact"/>
        <w:rPr>
          <w:rFonts w:ascii="仿宋" w:eastAsia="仿宋" w:hAnsi="仿宋" w:cs="仿宋"/>
          <w:sz w:val="24"/>
        </w:rPr>
      </w:pPr>
    </w:p>
    <w:p w:rsidR="009E4082" w:rsidRDefault="009E4082" w:rsidP="009E4082">
      <w:pPr>
        <w:spacing w:line="35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买方：洛阳万基华实商贸有限公司                签订时间：2020年   月   日</w:t>
      </w:r>
    </w:p>
    <w:p w:rsidR="009E4082" w:rsidRDefault="009E4082" w:rsidP="009E4082">
      <w:pPr>
        <w:spacing w:line="35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卖方：</w:t>
      </w:r>
      <w:r>
        <w:rPr>
          <w:rFonts w:ascii="仿宋" w:eastAsia="仿宋" w:hAnsi="仿宋" w:cs="仿宋" w:hint="eastAsia"/>
          <w:bCs/>
          <w:sz w:val="24"/>
          <w:szCs w:val="24"/>
        </w:rPr>
        <w:t xml:space="preserve">                            </w:t>
      </w:r>
      <w:r>
        <w:rPr>
          <w:rFonts w:ascii="仿宋" w:eastAsia="仿宋" w:hAnsi="仿宋" w:cs="仿宋" w:hint="eastAsia"/>
          <w:sz w:val="24"/>
          <w:szCs w:val="24"/>
        </w:rPr>
        <w:t xml:space="preserve">            签订地点：新安县产业集聚区</w:t>
      </w:r>
    </w:p>
    <w:p w:rsidR="009E4082" w:rsidRDefault="009E4082" w:rsidP="009E4082">
      <w:pPr>
        <w:spacing w:line="35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一、产品名称、规格型号、数量、单价、总金额、供货时间：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1515"/>
        <w:gridCol w:w="2145"/>
        <w:gridCol w:w="765"/>
        <w:gridCol w:w="812"/>
        <w:gridCol w:w="1260"/>
        <w:gridCol w:w="1361"/>
        <w:gridCol w:w="1245"/>
      </w:tblGrid>
      <w:tr w:rsidR="009E4082" w:rsidTr="00506EF9">
        <w:trPr>
          <w:trHeight w:hRule="exact" w:val="539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序号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物资名称</w:t>
            </w: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规格型号</w:t>
            </w: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单位</w:t>
            </w: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数量</w:t>
            </w: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单价（元）</w:t>
            </w: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总价（元）</w:t>
            </w: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</w:t>
            </w: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1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6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7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8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9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9E4082" w:rsidRDefault="009E4082" w:rsidP="00506EF9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不含税金额：      元            税率：13%             税额：     元</w:t>
            </w:r>
          </w:p>
        </w:tc>
      </w:tr>
      <w:tr w:rsidR="009E4082" w:rsidTr="00506EF9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9E4082" w:rsidRDefault="009E4082" w:rsidP="00506EF9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合计大写人民币：            元整                 ￥：     .00元</w:t>
            </w:r>
          </w:p>
        </w:tc>
      </w:tr>
      <w:tr w:rsidR="009E4082" w:rsidTr="00506EF9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9E4082" w:rsidRDefault="009E4082" w:rsidP="00506EF9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备注：2020年   月  日前执行完毕。</w:t>
            </w:r>
          </w:p>
        </w:tc>
      </w:tr>
    </w:tbl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                             或买方提供的样品执行，卖方应保证其提供的货物是全新的、未使用过的，采用的是最佳材料和工艺，并在各个方面符合合同规定的质量、规格和性能要求，并满足买方生产需要。产品应附相应的材质书、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三、质保期及质保责任：质保期为货到买方仓库经买方实际领用之日起12个月，质保期内卖方对合同产品承担“三包”责任，如造成损失的，同时应赔偿损失，更换后的产品重新计算质保期。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9E4082" w:rsidRDefault="009E4082" w:rsidP="009E4082">
      <w:pPr>
        <w:tabs>
          <w:tab w:val="left" w:pos="1155"/>
          <w:tab w:val="left" w:pos="1260"/>
          <w:tab w:val="left" w:pos="1560"/>
        </w:tabs>
        <w:spacing w:line="300" w:lineRule="exact"/>
        <w:ind w:leftChars="200" w:left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五、计量方式：以买方实际过磅数量为准。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六、验收标准及提出异议期限：按本合同第二条标准验收，买方提出异议的期限为货到买方仓库至质保期满，以电话、书面形式或电子邮件向卖方提出。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</w:t>
      </w:r>
      <w:r>
        <w:rPr>
          <w:rFonts w:ascii="仿宋" w:eastAsia="仿宋" w:hAnsi="仿宋" w:cs="仿宋" w:hint="eastAsia"/>
          <w:sz w:val="24"/>
          <w:szCs w:val="24"/>
        </w:rPr>
        <w:lastRenderedPageBreak/>
        <w:t>作日内支付相应货款。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3、因买方原因导致未能在规定的期限内付清货款，逾期后双方应先协商解决，如协商未果，经诉讼程序解决的，买方应当依据合同订立时1年期贷款市场报价利率向卖方支付逾期付款利息。4、因卖方违约原因买方暂停支付货款的，买方不承担任何逾期付款责任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九、解决合同纠纷的方式：双方友好协商；协商不成，提交买方所在地有管辖权的人民法院裁决。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</w:t>
      </w:r>
      <w:r>
        <w:rPr>
          <w:rFonts w:ascii="仿宋" w:eastAsia="仿宋" w:hAnsi="仿宋" w:hint="eastAsia"/>
          <w:b/>
          <w:sz w:val="24"/>
        </w:rPr>
        <w:t>。</w:t>
      </w:r>
      <w:r>
        <w:rPr>
          <w:rFonts w:ascii="仿宋" w:eastAsia="仿宋" w:hAnsi="仿宋" w:cs="仿宋" w:hint="eastAsia"/>
          <w:sz w:val="24"/>
          <w:szCs w:val="24"/>
        </w:rPr>
        <w:t>8、卖方所供货物最终重量不得超过合同量的10%。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十一、合同有效期：本合同一式五份，买方持四份，卖方持一份，自买卖双方签字盖章之日起生效，到货款两清索赔完毕时终止。</w:t>
      </w:r>
    </w:p>
    <w:p w:rsidR="009E4082" w:rsidRDefault="009E4082" w:rsidP="009E4082">
      <w:pPr>
        <w:widowControl/>
        <w:spacing w:line="300" w:lineRule="exact"/>
        <w:ind w:firstLineChars="202" w:firstLine="485"/>
        <w:rPr>
          <w:rFonts w:ascii="仿宋" w:eastAsia="仿宋" w:hAnsi="仿宋" w:cs="仿宋"/>
          <w:bCs/>
          <w:color w:val="000000"/>
          <w:kern w:val="0"/>
          <w:sz w:val="24"/>
        </w:rPr>
      </w:pP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049"/>
        <w:gridCol w:w="4643"/>
      </w:tblGrid>
      <w:tr w:rsidR="009E4082" w:rsidTr="00506EF9">
        <w:trPr>
          <w:trHeight w:val="4045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传真：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卖方：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    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地址：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邮箱：</w:t>
            </w:r>
          </w:p>
          <w:p w:rsidR="009E4082" w:rsidRDefault="009E4082" w:rsidP="00506EF9">
            <w:pPr>
              <w:spacing w:line="30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电话： </w:t>
            </w:r>
          </w:p>
          <w:p w:rsidR="009E4082" w:rsidRDefault="009E4082" w:rsidP="00506EF9">
            <w:pPr>
              <w:spacing w:line="30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传真：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开户行：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账号：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税号：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委托代理人：</w:t>
            </w:r>
          </w:p>
        </w:tc>
      </w:tr>
    </w:tbl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3153C6" w:rsidRPr="00601E52" w:rsidRDefault="003153C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3153C6" w:rsidRPr="002925E5" w:rsidRDefault="003153C6" w:rsidP="00B31E06">
      <w:pPr>
        <w:spacing w:line="460" w:lineRule="exact"/>
        <w:rPr>
          <w:rFonts w:ascii="仿宋" w:eastAsia="仿宋" w:hAnsi="仿宋"/>
        </w:rPr>
      </w:pP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B31E06" w:rsidRDefault="00B31E0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A754AB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3153C6" w:rsidRPr="003153C6" w:rsidRDefault="003153C6">
      <w:pPr>
        <w:spacing w:line="52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附件4</w:t>
      </w:r>
      <w:r w:rsidRPr="003153C6">
        <w:rPr>
          <w:rFonts w:ascii="仿宋" w:eastAsia="仿宋" w:hAnsi="仿宋"/>
          <w:sz w:val="28"/>
          <w:szCs w:val="28"/>
        </w:rPr>
        <w:t xml:space="preserve"> </w:t>
      </w:r>
      <w:r w:rsidRPr="003153C6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3153C6" w:rsidRDefault="000B4A68" w:rsidP="00B31E06">
      <w:pPr>
        <w:spacing w:line="46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189"/>
      </w:tblGrid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B31E06">
        <w:trPr>
          <w:trHeight w:val="43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B31E06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60342F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616" w:rsidRDefault="00F95616">
      <w:r>
        <w:separator/>
      </w:r>
    </w:p>
  </w:endnote>
  <w:endnote w:type="continuationSeparator" w:id="0">
    <w:p w:rsidR="00F95616" w:rsidRDefault="00F95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616" w:rsidRDefault="00F95616">
      <w:r>
        <w:separator/>
      </w:r>
    </w:p>
  </w:footnote>
  <w:footnote w:type="continuationSeparator" w:id="0">
    <w:p w:rsidR="00F95616" w:rsidRDefault="00F956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1787"/>
    <w:rsid w:val="00017E22"/>
    <w:rsid w:val="00035243"/>
    <w:rsid w:val="0005543D"/>
    <w:rsid w:val="00064401"/>
    <w:rsid w:val="00082B8D"/>
    <w:rsid w:val="00087117"/>
    <w:rsid w:val="00093456"/>
    <w:rsid w:val="000A629A"/>
    <w:rsid w:val="000B4A68"/>
    <w:rsid w:val="000B722A"/>
    <w:rsid w:val="000D2AA7"/>
    <w:rsid w:val="000E408F"/>
    <w:rsid w:val="0011426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41BB"/>
    <w:rsid w:val="002F446C"/>
    <w:rsid w:val="00314435"/>
    <w:rsid w:val="003153C6"/>
    <w:rsid w:val="00316343"/>
    <w:rsid w:val="00333B55"/>
    <w:rsid w:val="00334EFC"/>
    <w:rsid w:val="00345859"/>
    <w:rsid w:val="0034757B"/>
    <w:rsid w:val="00361537"/>
    <w:rsid w:val="00367FE6"/>
    <w:rsid w:val="00374189"/>
    <w:rsid w:val="00376A23"/>
    <w:rsid w:val="00387328"/>
    <w:rsid w:val="003A3FAE"/>
    <w:rsid w:val="003B2CBC"/>
    <w:rsid w:val="003C5EA9"/>
    <w:rsid w:val="003D5283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82330"/>
    <w:rsid w:val="004976B7"/>
    <w:rsid w:val="004B0881"/>
    <w:rsid w:val="004D2674"/>
    <w:rsid w:val="004D2CAC"/>
    <w:rsid w:val="004D3299"/>
    <w:rsid w:val="004E3186"/>
    <w:rsid w:val="004F747D"/>
    <w:rsid w:val="005008EF"/>
    <w:rsid w:val="00504291"/>
    <w:rsid w:val="00506F70"/>
    <w:rsid w:val="00530E7F"/>
    <w:rsid w:val="005311A5"/>
    <w:rsid w:val="005374D9"/>
    <w:rsid w:val="00541729"/>
    <w:rsid w:val="00542117"/>
    <w:rsid w:val="00544ADB"/>
    <w:rsid w:val="005549E6"/>
    <w:rsid w:val="00556B21"/>
    <w:rsid w:val="005656DA"/>
    <w:rsid w:val="0056634D"/>
    <w:rsid w:val="00580C8E"/>
    <w:rsid w:val="00590606"/>
    <w:rsid w:val="005946B1"/>
    <w:rsid w:val="005A12BF"/>
    <w:rsid w:val="005A5382"/>
    <w:rsid w:val="005A5B5B"/>
    <w:rsid w:val="005A60FA"/>
    <w:rsid w:val="005C0154"/>
    <w:rsid w:val="005C4626"/>
    <w:rsid w:val="005C4C3A"/>
    <w:rsid w:val="005D12AB"/>
    <w:rsid w:val="005D7384"/>
    <w:rsid w:val="005E369F"/>
    <w:rsid w:val="005F0514"/>
    <w:rsid w:val="005F0CA1"/>
    <w:rsid w:val="0060342F"/>
    <w:rsid w:val="00607071"/>
    <w:rsid w:val="006117A5"/>
    <w:rsid w:val="00613352"/>
    <w:rsid w:val="006215CB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D79AA"/>
    <w:rsid w:val="006F0075"/>
    <w:rsid w:val="0071702B"/>
    <w:rsid w:val="00727848"/>
    <w:rsid w:val="0073435F"/>
    <w:rsid w:val="0074403E"/>
    <w:rsid w:val="007608EA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B4A2D"/>
    <w:rsid w:val="007C393C"/>
    <w:rsid w:val="007F10B8"/>
    <w:rsid w:val="00827856"/>
    <w:rsid w:val="00834292"/>
    <w:rsid w:val="00840153"/>
    <w:rsid w:val="008470D0"/>
    <w:rsid w:val="008548BE"/>
    <w:rsid w:val="00870F9F"/>
    <w:rsid w:val="00875A6C"/>
    <w:rsid w:val="00882334"/>
    <w:rsid w:val="008912C8"/>
    <w:rsid w:val="008A30DB"/>
    <w:rsid w:val="008B4059"/>
    <w:rsid w:val="008D1E20"/>
    <w:rsid w:val="0091258E"/>
    <w:rsid w:val="00916E1D"/>
    <w:rsid w:val="009232D9"/>
    <w:rsid w:val="00926538"/>
    <w:rsid w:val="00932694"/>
    <w:rsid w:val="00933B82"/>
    <w:rsid w:val="00952839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2D3D"/>
    <w:rsid w:val="009E4082"/>
    <w:rsid w:val="009F56CB"/>
    <w:rsid w:val="00A00A65"/>
    <w:rsid w:val="00A02A81"/>
    <w:rsid w:val="00A04C51"/>
    <w:rsid w:val="00A16A7C"/>
    <w:rsid w:val="00A17EFF"/>
    <w:rsid w:val="00A256B6"/>
    <w:rsid w:val="00A25D33"/>
    <w:rsid w:val="00A65595"/>
    <w:rsid w:val="00A71417"/>
    <w:rsid w:val="00A7470F"/>
    <w:rsid w:val="00A754AB"/>
    <w:rsid w:val="00A80992"/>
    <w:rsid w:val="00A85038"/>
    <w:rsid w:val="00AA6330"/>
    <w:rsid w:val="00AB2CBF"/>
    <w:rsid w:val="00AB792C"/>
    <w:rsid w:val="00AC2570"/>
    <w:rsid w:val="00AD0EE3"/>
    <w:rsid w:val="00AD7FA4"/>
    <w:rsid w:val="00AF0B05"/>
    <w:rsid w:val="00B15581"/>
    <w:rsid w:val="00B24D33"/>
    <w:rsid w:val="00B26B37"/>
    <w:rsid w:val="00B31E06"/>
    <w:rsid w:val="00B35A13"/>
    <w:rsid w:val="00B42895"/>
    <w:rsid w:val="00B553B7"/>
    <w:rsid w:val="00B63370"/>
    <w:rsid w:val="00B710D8"/>
    <w:rsid w:val="00B733CB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65768"/>
    <w:rsid w:val="00D7052A"/>
    <w:rsid w:val="00D73883"/>
    <w:rsid w:val="00D773FE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0DAB"/>
    <w:rsid w:val="00E11A29"/>
    <w:rsid w:val="00E24362"/>
    <w:rsid w:val="00E573B2"/>
    <w:rsid w:val="00E622B8"/>
    <w:rsid w:val="00E75BF8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707C2"/>
    <w:rsid w:val="00F7691C"/>
    <w:rsid w:val="00F82837"/>
    <w:rsid w:val="00F84506"/>
    <w:rsid w:val="00F854F2"/>
    <w:rsid w:val="00F9010D"/>
    <w:rsid w:val="00F95616"/>
    <w:rsid w:val="00FA104D"/>
    <w:rsid w:val="00FA6C59"/>
    <w:rsid w:val="00FB2514"/>
    <w:rsid w:val="00FB6240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06D6A80F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5</Pages>
  <Words>586</Words>
  <Characters>3341</Characters>
  <Application>Microsoft Office Word</Application>
  <DocSecurity>0</DocSecurity>
  <PresentationFormat/>
  <Lines>27</Lines>
  <Paragraphs>7</Paragraphs>
  <Slides>0</Slides>
  <Notes>0</Notes>
  <HiddenSlides>0</HiddenSlides>
  <MMClips>0</MMClips>
  <ScaleCrop>false</ScaleCrop>
  <Manager/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146</cp:revision>
  <cp:lastPrinted>2020-06-23T08:13:00Z</cp:lastPrinted>
  <dcterms:created xsi:type="dcterms:W3CDTF">2016-04-07T07:07:00Z</dcterms:created>
  <dcterms:modified xsi:type="dcterms:W3CDTF">2021-02-26T02:08:00Z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