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14" w:rsidRDefault="00D41314" w:rsidP="00F83C9F">
      <w:pPr>
        <w:spacing w:line="220" w:lineRule="atLeast"/>
        <w:jc w:val="center"/>
        <w:rPr>
          <w:rFonts w:ascii="华文中宋" w:eastAsia="华文中宋" w:hAnsi="华文中宋"/>
          <w:sz w:val="36"/>
          <w:szCs w:val="36"/>
        </w:rPr>
      </w:pPr>
    </w:p>
    <w:p w:rsidR="00F83C9F" w:rsidRDefault="00F83C9F" w:rsidP="00F83C9F">
      <w:pPr>
        <w:spacing w:line="220" w:lineRule="atLeast"/>
        <w:jc w:val="center"/>
        <w:rPr>
          <w:rFonts w:ascii="华文中宋" w:eastAsia="华文中宋" w:hAnsi="华文中宋"/>
          <w:sz w:val="36"/>
          <w:szCs w:val="36"/>
        </w:rPr>
      </w:pPr>
      <w:r>
        <w:rPr>
          <w:rFonts w:ascii="华文中宋" w:eastAsia="华文中宋" w:hAnsi="华文中宋" w:hint="eastAsia"/>
          <w:sz w:val="36"/>
          <w:szCs w:val="36"/>
        </w:rPr>
        <w:t>洛阳万基铝钛合金新材料有限公司</w:t>
      </w:r>
    </w:p>
    <w:p w:rsidR="00F83C9F" w:rsidRPr="00F83C9F" w:rsidRDefault="00F83C9F" w:rsidP="00F83C9F">
      <w:pPr>
        <w:spacing w:line="220" w:lineRule="atLeast"/>
        <w:jc w:val="center"/>
        <w:rPr>
          <w:rFonts w:ascii="华文中宋" w:eastAsia="华文中宋" w:hAnsi="华文中宋"/>
          <w:b/>
          <w:sz w:val="44"/>
          <w:szCs w:val="44"/>
        </w:rPr>
      </w:pPr>
      <w:r w:rsidRPr="00F83C9F">
        <w:rPr>
          <w:rFonts w:ascii="华文中宋" w:eastAsia="华文中宋" w:hAnsi="华文中宋"/>
          <w:b/>
          <w:sz w:val="44"/>
          <w:szCs w:val="44"/>
        </w:rPr>
        <w:t>在线</w:t>
      </w:r>
      <w:r w:rsidRPr="00F83C9F">
        <w:rPr>
          <w:rFonts w:ascii="华文中宋" w:eastAsia="华文中宋" w:hAnsi="华文中宋" w:hint="eastAsia"/>
          <w:b/>
          <w:sz w:val="44"/>
          <w:szCs w:val="44"/>
        </w:rPr>
        <w:t>除</w:t>
      </w:r>
      <w:r w:rsidRPr="00F83C9F">
        <w:rPr>
          <w:rFonts w:ascii="华文中宋" w:eastAsia="华文中宋" w:hAnsi="华文中宋"/>
          <w:b/>
          <w:sz w:val="44"/>
          <w:szCs w:val="44"/>
        </w:rPr>
        <w:t>气</w:t>
      </w:r>
      <w:r w:rsidRPr="00F83C9F">
        <w:rPr>
          <w:rFonts w:ascii="华文中宋" w:eastAsia="华文中宋" w:hAnsi="华文中宋" w:hint="eastAsia"/>
          <w:b/>
          <w:sz w:val="44"/>
          <w:szCs w:val="44"/>
        </w:rPr>
        <w:t>、</w:t>
      </w:r>
      <w:r w:rsidRPr="00F83C9F">
        <w:rPr>
          <w:rFonts w:ascii="华文中宋" w:eastAsia="华文中宋" w:hAnsi="华文中宋"/>
          <w:b/>
          <w:sz w:val="44"/>
          <w:szCs w:val="44"/>
        </w:rPr>
        <w:t>过滤系统及</w:t>
      </w:r>
      <w:r w:rsidRPr="00F83C9F">
        <w:rPr>
          <w:rFonts w:ascii="华文中宋" w:eastAsia="华文中宋" w:hAnsi="华文中宋" w:hint="eastAsia"/>
          <w:b/>
          <w:sz w:val="44"/>
          <w:szCs w:val="44"/>
        </w:rPr>
        <w:t>流</w:t>
      </w:r>
      <w:r w:rsidRPr="00F83C9F">
        <w:rPr>
          <w:rFonts w:ascii="华文中宋" w:eastAsia="华文中宋" w:hAnsi="华文中宋"/>
          <w:b/>
          <w:sz w:val="44"/>
          <w:szCs w:val="44"/>
        </w:rPr>
        <w:t>槽</w:t>
      </w:r>
    </w:p>
    <w:p w:rsidR="00F83C9F" w:rsidRP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技</w:t>
      </w: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术</w:t>
      </w:r>
    </w:p>
    <w:p w:rsidR="00F83C9F" w:rsidRDefault="00F83C9F" w:rsidP="00F83C9F">
      <w:pPr>
        <w:spacing w:line="220" w:lineRule="atLeast"/>
        <w:jc w:val="center"/>
        <w:rPr>
          <w:rFonts w:ascii="华文中宋" w:eastAsia="华文中宋" w:hAnsi="华文中宋"/>
          <w:sz w:val="44"/>
          <w:szCs w:val="44"/>
        </w:rPr>
      </w:pPr>
    </w:p>
    <w:p w:rsidR="00F83C9F" w:rsidRDefault="006A27C8"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文</w:t>
      </w:r>
    </w:p>
    <w:p w:rsidR="00F83C9F" w:rsidRDefault="00F83C9F" w:rsidP="00F83C9F">
      <w:pPr>
        <w:spacing w:line="220" w:lineRule="atLeast"/>
        <w:jc w:val="center"/>
        <w:rPr>
          <w:rFonts w:ascii="华文中宋" w:eastAsia="华文中宋" w:hAnsi="华文中宋"/>
          <w:sz w:val="44"/>
          <w:szCs w:val="44"/>
        </w:rPr>
      </w:pPr>
    </w:p>
    <w:p w:rsidR="00F83C9F" w:rsidRDefault="006A27C8"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件</w:t>
      </w: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both"/>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36"/>
          <w:szCs w:val="36"/>
        </w:rPr>
      </w:pPr>
      <w:r>
        <w:rPr>
          <w:rFonts w:ascii="华文中宋" w:eastAsia="华文中宋" w:hAnsi="华文中宋" w:hint="eastAsia"/>
          <w:sz w:val="36"/>
          <w:szCs w:val="36"/>
        </w:rPr>
        <w:t>二零二</w:t>
      </w:r>
      <w:r w:rsidR="006A27C8">
        <w:rPr>
          <w:rFonts w:ascii="华文中宋" w:eastAsia="华文中宋" w:hAnsi="华文中宋" w:hint="eastAsia"/>
          <w:sz w:val="36"/>
          <w:szCs w:val="36"/>
        </w:rPr>
        <w:t>一年</w:t>
      </w:r>
      <w:r w:rsidR="004D116F">
        <w:rPr>
          <w:rFonts w:ascii="华文中宋" w:eastAsia="华文中宋" w:hAnsi="华文中宋" w:hint="eastAsia"/>
          <w:sz w:val="36"/>
          <w:szCs w:val="36"/>
        </w:rPr>
        <w:t>三</w:t>
      </w:r>
      <w:r>
        <w:rPr>
          <w:rFonts w:ascii="华文中宋" w:eastAsia="华文中宋" w:hAnsi="华文中宋" w:hint="eastAsia"/>
          <w:sz w:val="36"/>
          <w:szCs w:val="36"/>
        </w:rPr>
        <w:t>月</w:t>
      </w:r>
    </w:p>
    <w:p w:rsidR="00F83C9F" w:rsidRDefault="00F83C9F" w:rsidP="00F83C9F">
      <w:pPr>
        <w:spacing w:line="220" w:lineRule="atLeast"/>
        <w:rPr>
          <w:rFonts w:ascii="华文中宋" w:eastAsia="华文中宋" w:hAnsi="华文中宋"/>
          <w:sz w:val="44"/>
          <w:szCs w:val="44"/>
        </w:rPr>
      </w:pPr>
    </w:p>
    <w:p w:rsidR="00D41314" w:rsidRDefault="00D41314"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目   录</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概述、工艺描述及装机水平……</w:t>
      </w:r>
      <w:proofErr w:type="gramStart"/>
      <w:r>
        <w:rPr>
          <w:rFonts w:ascii="仿宋" w:eastAsia="仿宋" w:hAnsi="仿宋" w:hint="eastAsia"/>
          <w:sz w:val="32"/>
          <w:szCs w:val="32"/>
        </w:rPr>
        <w:t>……………………………</w:t>
      </w:r>
      <w:proofErr w:type="gramEnd"/>
      <w:r>
        <w:rPr>
          <w:rFonts w:ascii="仿宋" w:eastAsia="仿宋" w:hAnsi="仿宋" w:hint="eastAsia"/>
          <w:sz w:val="32"/>
          <w:szCs w:val="32"/>
        </w:rPr>
        <w:t>1</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附件一、工艺条件及主要技术参数……</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2</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附件二、设备技术规格、说明及机组……</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10</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w:t>
      </w:r>
      <w:proofErr w:type="gramStart"/>
      <w:r>
        <w:rPr>
          <w:rFonts w:ascii="仿宋" w:eastAsia="仿宋" w:hAnsi="仿宋" w:hint="eastAsia"/>
          <w:sz w:val="32"/>
          <w:szCs w:val="32"/>
        </w:rPr>
        <w:t>含工程</w:t>
      </w:r>
      <w:proofErr w:type="gramEnd"/>
      <w:r>
        <w:rPr>
          <w:rFonts w:ascii="仿宋" w:eastAsia="仿宋" w:hAnsi="仿宋" w:hint="eastAsia"/>
          <w:sz w:val="32"/>
          <w:szCs w:val="32"/>
        </w:rPr>
        <w:t>分工）……</w:t>
      </w:r>
      <w:proofErr w:type="gramStart"/>
      <w:r>
        <w:rPr>
          <w:rFonts w:ascii="仿宋" w:eastAsia="仿宋" w:hAnsi="仿宋" w:hint="eastAsia"/>
          <w:sz w:val="32"/>
          <w:szCs w:val="32"/>
        </w:rPr>
        <w:t>……</w:t>
      </w:r>
      <w:proofErr w:type="gramEnd"/>
      <w:r>
        <w:rPr>
          <w:rFonts w:ascii="仿宋" w:eastAsia="仿宋" w:hAnsi="仿宋" w:hint="eastAsia"/>
          <w:sz w:val="32"/>
          <w:szCs w:val="32"/>
        </w:rPr>
        <w:t>1</w:t>
      </w:r>
      <w:r w:rsidR="00AC0F37">
        <w:rPr>
          <w:rFonts w:ascii="仿宋" w:eastAsia="仿宋" w:hAnsi="仿宋" w:hint="eastAsia"/>
          <w:sz w:val="32"/>
          <w:szCs w:val="32"/>
        </w:rPr>
        <w:t>3</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附件四、设计联络相关资料交付……</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18</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w:t>
      </w:r>
      <w:proofErr w:type="gramStart"/>
      <w:r>
        <w:rPr>
          <w:rFonts w:ascii="仿宋" w:eastAsia="仿宋" w:hAnsi="仿宋" w:hint="eastAsia"/>
          <w:sz w:val="32"/>
          <w:szCs w:val="32"/>
        </w:rPr>
        <w:t>………………</w:t>
      </w:r>
      <w:proofErr w:type="gramEnd"/>
      <w:r>
        <w:rPr>
          <w:rFonts w:ascii="仿宋" w:eastAsia="仿宋" w:hAnsi="仿宋" w:hint="eastAsia"/>
          <w:sz w:val="32"/>
          <w:szCs w:val="32"/>
        </w:rPr>
        <w:t>2</w:t>
      </w:r>
      <w:r w:rsidR="00AC0F37">
        <w:rPr>
          <w:rFonts w:ascii="仿宋" w:eastAsia="仿宋" w:hAnsi="仿宋" w:hint="eastAsia"/>
          <w:sz w:val="32"/>
          <w:szCs w:val="32"/>
        </w:rPr>
        <w:t>0</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w:t>
      </w:r>
      <w:proofErr w:type="gramStart"/>
      <w:r>
        <w:rPr>
          <w:rFonts w:ascii="仿宋" w:eastAsia="仿宋" w:hAnsi="仿宋" w:hint="eastAsia"/>
          <w:sz w:val="32"/>
          <w:szCs w:val="32"/>
        </w:rPr>
        <w:t>…………………</w:t>
      </w:r>
      <w:proofErr w:type="gramEnd"/>
      <w:r>
        <w:rPr>
          <w:rFonts w:ascii="仿宋" w:eastAsia="仿宋" w:hAnsi="仿宋" w:hint="eastAsia"/>
          <w:sz w:val="32"/>
          <w:szCs w:val="32"/>
        </w:rPr>
        <w:t>2</w:t>
      </w:r>
      <w:r w:rsidR="00AC0F37">
        <w:rPr>
          <w:rFonts w:ascii="仿宋" w:eastAsia="仿宋" w:hAnsi="仿宋" w:hint="eastAsia"/>
          <w:sz w:val="32"/>
          <w:szCs w:val="32"/>
        </w:rPr>
        <w:t>1</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proofErr w:type="gramStart"/>
      <w:r>
        <w:rPr>
          <w:rFonts w:ascii="仿宋" w:eastAsia="仿宋" w:hAnsi="仿宋" w:hint="eastAsia"/>
          <w:sz w:val="32"/>
          <w:szCs w:val="32"/>
        </w:rPr>
        <w:t>………………………</w:t>
      </w:r>
      <w:proofErr w:type="gramEnd"/>
      <w:r>
        <w:rPr>
          <w:rFonts w:ascii="仿宋" w:eastAsia="仿宋" w:hAnsi="仿宋" w:hint="eastAsia"/>
          <w:sz w:val="32"/>
          <w:szCs w:val="32"/>
        </w:rPr>
        <w:t>2</w:t>
      </w:r>
      <w:r w:rsidR="00AC0F37">
        <w:rPr>
          <w:rFonts w:ascii="仿宋" w:eastAsia="仿宋" w:hAnsi="仿宋" w:hint="eastAsia"/>
          <w:sz w:val="32"/>
          <w:szCs w:val="32"/>
        </w:rPr>
        <w:t>3</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附件八、质量保证期……</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26</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27</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附件十、项目进度表……</w:t>
      </w:r>
      <w:proofErr w:type="gramStart"/>
      <w:r>
        <w:rPr>
          <w:rFonts w:ascii="仿宋" w:eastAsia="仿宋" w:hAnsi="仿宋" w:hint="eastAsia"/>
          <w:sz w:val="32"/>
          <w:szCs w:val="32"/>
        </w:rPr>
        <w:t>……………………………………</w:t>
      </w:r>
      <w:proofErr w:type="gramEnd"/>
      <w:r w:rsidR="00AC0F37">
        <w:rPr>
          <w:rFonts w:ascii="仿宋" w:eastAsia="仿宋" w:hAnsi="仿宋" w:hint="eastAsia"/>
          <w:sz w:val="32"/>
          <w:szCs w:val="32"/>
        </w:rPr>
        <w:t>29</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0E4FF4" w:rsidRDefault="000E4FF4" w:rsidP="00FB1EC5">
      <w:pPr>
        <w:jc w:val="center"/>
        <w:rPr>
          <w:rFonts w:ascii="华文中宋" w:eastAsia="华文中宋" w:hAnsi="华文中宋"/>
          <w:sz w:val="36"/>
          <w:szCs w:val="36"/>
        </w:rPr>
        <w:sectPr w:rsidR="000E4FF4" w:rsidSect="000E4FF4">
          <w:footerReference w:type="default" r:id="rId8"/>
          <w:pgSz w:w="11906" w:h="16838"/>
          <w:pgMar w:top="1440" w:right="1800" w:bottom="1440" w:left="1800" w:header="851" w:footer="992" w:gutter="0"/>
          <w:pgNumType w:start="1"/>
          <w:cols w:space="425"/>
          <w:docGrid w:type="lines" w:linePitch="312"/>
        </w:sectPr>
      </w:pPr>
    </w:p>
    <w:p w:rsidR="00F83C9F" w:rsidRDefault="00F83C9F" w:rsidP="00FB1EC5">
      <w:pPr>
        <w:jc w:val="center"/>
        <w:rPr>
          <w:rFonts w:ascii="华文中宋" w:eastAsia="华文中宋" w:hAnsi="华文中宋"/>
          <w:sz w:val="18"/>
          <w:szCs w:val="18"/>
        </w:rPr>
      </w:pPr>
      <w:r w:rsidRPr="00F83C9F">
        <w:rPr>
          <w:rFonts w:ascii="华文中宋" w:eastAsia="华文中宋" w:hAnsi="华文中宋" w:hint="eastAsia"/>
          <w:sz w:val="36"/>
          <w:szCs w:val="36"/>
        </w:rPr>
        <w:lastRenderedPageBreak/>
        <w:t>概述、工艺描述及装机水平</w:t>
      </w:r>
    </w:p>
    <w:p w:rsidR="00F83C9F" w:rsidRPr="0012417F" w:rsidRDefault="00195EDE" w:rsidP="0012417F">
      <w:pPr>
        <w:pStyle w:val="a6"/>
        <w:spacing w:line="440" w:lineRule="exact"/>
        <w:rPr>
          <w:rFonts w:ascii="仿宋" w:eastAsia="仿宋" w:hAnsi="仿宋"/>
          <w:b/>
          <w:sz w:val="32"/>
          <w:szCs w:val="32"/>
        </w:rPr>
      </w:pPr>
      <w:r w:rsidRPr="0012417F">
        <w:rPr>
          <w:rFonts w:ascii="仿宋" w:eastAsia="仿宋" w:hAnsi="仿宋" w:hint="eastAsia"/>
          <w:b/>
          <w:sz w:val="32"/>
          <w:szCs w:val="32"/>
        </w:rPr>
        <w:t>一</w:t>
      </w:r>
      <w:r w:rsidR="002B683F" w:rsidRPr="0012417F">
        <w:rPr>
          <w:rFonts w:ascii="仿宋" w:eastAsia="仿宋" w:hAnsi="仿宋" w:hint="eastAsia"/>
          <w:b/>
          <w:sz w:val="32"/>
          <w:szCs w:val="32"/>
        </w:rPr>
        <w:t>、工艺描述</w:t>
      </w:r>
    </w:p>
    <w:p w:rsidR="002B683F" w:rsidRPr="0012417F" w:rsidRDefault="002B683F" w:rsidP="0012417F">
      <w:pPr>
        <w:pStyle w:val="a6"/>
        <w:spacing w:line="440" w:lineRule="exact"/>
        <w:ind w:firstLineChars="200" w:firstLine="640"/>
        <w:rPr>
          <w:rFonts w:ascii="仿宋" w:eastAsia="仿宋" w:hAnsi="仿宋"/>
          <w:sz w:val="32"/>
          <w:szCs w:val="32"/>
        </w:rPr>
      </w:pPr>
      <w:r w:rsidRPr="0012417F">
        <w:rPr>
          <w:rFonts w:ascii="仿宋" w:eastAsia="仿宋" w:hAnsi="仿宋" w:hint="eastAsia"/>
          <w:sz w:val="32"/>
          <w:szCs w:val="32"/>
        </w:rPr>
        <w:t>在保温炉和铸轧机之间放置除气、过滤装置</w:t>
      </w:r>
      <w:r w:rsidR="006A27C8" w:rsidRPr="0012417F">
        <w:rPr>
          <w:rFonts w:ascii="仿宋" w:eastAsia="仿宋" w:hAnsi="仿宋" w:hint="eastAsia"/>
          <w:sz w:val="32"/>
          <w:szCs w:val="32"/>
        </w:rPr>
        <w:t>和连接流槽</w:t>
      </w:r>
      <w:r w:rsidRPr="0012417F">
        <w:rPr>
          <w:rFonts w:ascii="仿宋" w:eastAsia="仿宋" w:hAnsi="仿宋" w:hint="eastAsia"/>
          <w:sz w:val="32"/>
          <w:szCs w:val="32"/>
        </w:rPr>
        <w:t>，在除气箱中通过旋转的转子将吹入铝合金熔体的惰性气体切碎，形成大量的弥散气泡，使铝合金液与惰性气体在除气箱中充分接触，根据气压差和表面吸附原理，气泡在熔体中吸收熔体中的</w:t>
      </w:r>
      <w:proofErr w:type="gramStart"/>
      <w:r w:rsidRPr="0012417F">
        <w:rPr>
          <w:rFonts w:ascii="仿宋" w:eastAsia="仿宋" w:hAnsi="仿宋" w:hint="eastAsia"/>
          <w:sz w:val="32"/>
          <w:szCs w:val="32"/>
        </w:rPr>
        <w:t>氢以及</w:t>
      </w:r>
      <w:proofErr w:type="gramEnd"/>
      <w:r w:rsidRPr="0012417F">
        <w:rPr>
          <w:rFonts w:ascii="仿宋" w:eastAsia="仿宋" w:hAnsi="仿宋" w:hint="eastAsia"/>
          <w:sz w:val="32"/>
          <w:szCs w:val="32"/>
        </w:rPr>
        <w:t>吸附氧化夹渣(大的以碰撞的方式，小的以径向拦截方式)之后上升到熔体的表面形成浮渣。铝合金</w:t>
      </w:r>
      <w:proofErr w:type="gramStart"/>
      <w:r w:rsidRPr="0012417F">
        <w:rPr>
          <w:rFonts w:ascii="仿宋" w:eastAsia="仿宋" w:hAnsi="仿宋" w:hint="eastAsia"/>
          <w:sz w:val="32"/>
          <w:szCs w:val="32"/>
        </w:rPr>
        <w:t>液连续</w:t>
      </w:r>
      <w:proofErr w:type="gramEnd"/>
      <w:r w:rsidRPr="0012417F">
        <w:rPr>
          <w:rFonts w:ascii="仿宋" w:eastAsia="仿宋" w:hAnsi="仿宋" w:hint="eastAsia"/>
          <w:sz w:val="32"/>
          <w:szCs w:val="32"/>
        </w:rPr>
        <w:t>进入除气</w:t>
      </w:r>
      <w:r w:rsidR="00195EDE" w:rsidRPr="0012417F">
        <w:rPr>
          <w:rFonts w:ascii="仿宋" w:eastAsia="仿宋" w:hAnsi="仿宋" w:hint="eastAsia"/>
          <w:sz w:val="32"/>
          <w:szCs w:val="32"/>
        </w:rPr>
        <w:t>箱</w:t>
      </w:r>
      <w:r w:rsidRPr="0012417F">
        <w:rPr>
          <w:rFonts w:ascii="仿宋" w:eastAsia="仿宋" w:hAnsi="仿宋" w:hint="eastAsia"/>
          <w:sz w:val="32"/>
          <w:szCs w:val="32"/>
        </w:rPr>
        <w:t>，惰性气体连续吹入达到在线净化铝合金液的目的。</w:t>
      </w:r>
    </w:p>
    <w:p w:rsidR="00195EDE" w:rsidRPr="0012417F" w:rsidRDefault="00195EDE" w:rsidP="0012417F">
      <w:pPr>
        <w:pStyle w:val="a6"/>
        <w:spacing w:line="440" w:lineRule="exact"/>
        <w:ind w:firstLineChars="200" w:firstLine="640"/>
        <w:rPr>
          <w:rFonts w:ascii="仿宋" w:eastAsia="仿宋" w:hAnsi="仿宋"/>
          <w:sz w:val="32"/>
          <w:szCs w:val="32"/>
        </w:rPr>
      </w:pPr>
      <w:r w:rsidRPr="0012417F">
        <w:rPr>
          <w:rFonts w:ascii="仿宋" w:eastAsia="仿宋" w:hAnsi="仿宋" w:hint="eastAsia"/>
          <w:sz w:val="32"/>
          <w:szCs w:val="32"/>
        </w:rPr>
        <w:t>在过滤箱内安装有过滤板，过滤板具有多层网络、多维通孔，孔与</w:t>
      </w:r>
      <w:proofErr w:type="gramStart"/>
      <w:r w:rsidRPr="0012417F">
        <w:rPr>
          <w:rFonts w:ascii="仿宋" w:eastAsia="仿宋" w:hAnsi="仿宋" w:hint="eastAsia"/>
          <w:sz w:val="32"/>
          <w:szCs w:val="32"/>
        </w:rPr>
        <w:t>孔之间</w:t>
      </w:r>
      <w:proofErr w:type="gramEnd"/>
      <w:r w:rsidRPr="0012417F">
        <w:rPr>
          <w:rFonts w:ascii="仿宋" w:eastAsia="仿宋" w:hAnsi="仿宋" w:hint="eastAsia"/>
          <w:sz w:val="32"/>
          <w:szCs w:val="32"/>
        </w:rPr>
        <w:t>连通。当携带夹杂物铝合金液进入过滤箱后，与过滤板泡沫状骨架接触时受到直接拦截、吸附、沉积等作用。当熔体在孔洞中流动时，过滤板通道是弯曲的，流经通道的熔体改变流动方向，其中的夹杂物与</w:t>
      </w:r>
      <w:proofErr w:type="gramStart"/>
      <w:r w:rsidRPr="0012417F">
        <w:rPr>
          <w:rFonts w:ascii="仿宋" w:eastAsia="仿宋" w:hAnsi="仿宋" w:hint="eastAsia"/>
          <w:sz w:val="32"/>
          <w:szCs w:val="32"/>
        </w:rPr>
        <w:t>孔壁粘撞而</w:t>
      </w:r>
      <w:proofErr w:type="gramEnd"/>
      <w:r w:rsidRPr="0012417F">
        <w:rPr>
          <w:rFonts w:ascii="仿宋" w:eastAsia="仿宋" w:hAnsi="仿宋" w:hint="eastAsia"/>
          <w:sz w:val="32"/>
          <w:szCs w:val="32"/>
        </w:rPr>
        <w:t>牢固的粘附在孔壁上，从而起到机械净化铝合金液的目的。</w:t>
      </w:r>
    </w:p>
    <w:p w:rsidR="00195EDE" w:rsidRDefault="00195EDE" w:rsidP="0012417F">
      <w:pPr>
        <w:pStyle w:val="a6"/>
        <w:spacing w:line="440" w:lineRule="exact"/>
        <w:rPr>
          <w:rFonts w:ascii="仿宋" w:eastAsia="仿宋" w:hAnsi="仿宋"/>
          <w:b/>
          <w:sz w:val="32"/>
          <w:szCs w:val="32"/>
        </w:rPr>
      </w:pPr>
      <w:r w:rsidRPr="0012417F">
        <w:rPr>
          <w:rFonts w:ascii="仿宋" w:eastAsia="仿宋" w:hAnsi="仿宋" w:hint="eastAsia"/>
          <w:b/>
          <w:sz w:val="32"/>
          <w:szCs w:val="32"/>
        </w:rPr>
        <w:t>二、装机水平</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1、</w:t>
      </w:r>
      <w:r w:rsidRPr="00A54396">
        <w:rPr>
          <w:rFonts w:ascii="仿宋" w:eastAsia="仿宋" w:hAnsi="仿宋" w:hint="eastAsia"/>
          <w:sz w:val="32"/>
          <w:szCs w:val="32"/>
        </w:rPr>
        <w:t>除气</w:t>
      </w:r>
      <w:r>
        <w:rPr>
          <w:rFonts w:ascii="仿宋" w:eastAsia="仿宋" w:hAnsi="仿宋" w:hint="eastAsia"/>
          <w:sz w:val="32"/>
          <w:szCs w:val="32"/>
        </w:rPr>
        <w:t>、过滤</w:t>
      </w:r>
      <w:r w:rsidRPr="00A54396">
        <w:rPr>
          <w:rFonts w:ascii="仿宋" w:eastAsia="仿宋" w:hAnsi="仿宋" w:hint="eastAsia"/>
          <w:sz w:val="32"/>
          <w:szCs w:val="32"/>
        </w:rPr>
        <w:t>装置熔体温</w:t>
      </w:r>
      <w:proofErr w:type="gramStart"/>
      <w:r w:rsidRPr="00A54396">
        <w:rPr>
          <w:rFonts w:ascii="仿宋" w:eastAsia="仿宋" w:hAnsi="仿宋" w:hint="eastAsia"/>
          <w:sz w:val="32"/>
          <w:szCs w:val="32"/>
        </w:rPr>
        <w:t>度连续</w:t>
      </w:r>
      <w:proofErr w:type="gramEnd"/>
      <w:r w:rsidRPr="00A54396">
        <w:rPr>
          <w:rFonts w:ascii="仿宋" w:eastAsia="仿宋" w:hAnsi="仿宋" w:hint="eastAsia"/>
          <w:sz w:val="32"/>
          <w:szCs w:val="32"/>
        </w:rPr>
        <w:t>测量</w:t>
      </w:r>
      <w:r>
        <w:rPr>
          <w:rFonts w:ascii="仿宋" w:eastAsia="仿宋" w:hAnsi="仿宋" w:hint="eastAsia"/>
          <w:sz w:val="32"/>
          <w:szCs w:val="32"/>
        </w:rPr>
        <w:t>、</w:t>
      </w:r>
      <w:r w:rsidRPr="00A54396">
        <w:rPr>
          <w:rFonts w:ascii="仿宋" w:eastAsia="仿宋" w:hAnsi="仿宋" w:hint="eastAsia"/>
          <w:sz w:val="32"/>
          <w:szCs w:val="32"/>
        </w:rPr>
        <w:t>显示</w:t>
      </w:r>
      <w:r>
        <w:rPr>
          <w:rFonts w:ascii="仿宋" w:eastAsia="仿宋" w:hAnsi="仿宋" w:hint="eastAsia"/>
          <w:sz w:val="32"/>
          <w:szCs w:val="32"/>
        </w:rPr>
        <w:t>和自动控制。</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2、</w:t>
      </w:r>
      <w:r w:rsidRPr="00A54396">
        <w:rPr>
          <w:rFonts w:ascii="仿宋" w:eastAsia="仿宋" w:hAnsi="仿宋" w:hint="eastAsia"/>
          <w:sz w:val="32"/>
          <w:szCs w:val="32"/>
        </w:rPr>
        <w:t>精炼气体的用气压力和流量显示</w:t>
      </w:r>
      <w:r>
        <w:rPr>
          <w:rFonts w:ascii="仿宋" w:eastAsia="仿宋" w:hAnsi="仿宋" w:hint="eastAsia"/>
          <w:sz w:val="32"/>
          <w:szCs w:val="32"/>
        </w:rPr>
        <w:t>及调整。</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3、</w:t>
      </w:r>
      <w:r w:rsidRPr="00A54396">
        <w:rPr>
          <w:rFonts w:ascii="仿宋" w:eastAsia="仿宋" w:hAnsi="仿宋" w:hint="eastAsia"/>
          <w:sz w:val="32"/>
          <w:szCs w:val="32"/>
        </w:rPr>
        <w:t>除气装置精炼气体压力、熔体温度异常时报警，精炼气体泄漏自动检测和报警</w:t>
      </w:r>
      <w:r>
        <w:rPr>
          <w:rFonts w:ascii="仿宋" w:eastAsia="仿宋" w:hAnsi="仿宋" w:hint="eastAsia"/>
          <w:sz w:val="32"/>
          <w:szCs w:val="32"/>
        </w:rPr>
        <w:t>。</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4、</w:t>
      </w:r>
      <w:r w:rsidRPr="00A54396">
        <w:rPr>
          <w:rFonts w:ascii="仿宋" w:eastAsia="仿宋" w:hAnsi="仿宋" w:hint="eastAsia"/>
          <w:sz w:val="32"/>
          <w:szCs w:val="32"/>
        </w:rPr>
        <w:t>转子：转子单独控制</w:t>
      </w:r>
      <w:r>
        <w:rPr>
          <w:rFonts w:ascii="仿宋" w:eastAsia="仿宋" w:hAnsi="仿宋" w:hint="eastAsia"/>
          <w:sz w:val="32"/>
          <w:szCs w:val="32"/>
        </w:rPr>
        <w:t>。</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5、</w:t>
      </w:r>
      <w:r w:rsidRPr="00A54396">
        <w:rPr>
          <w:rFonts w:ascii="仿宋" w:eastAsia="仿宋" w:hAnsi="仿宋" w:hint="eastAsia"/>
          <w:sz w:val="32"/>
          <w:szCs w:val="32"/>
        </w:rPr>
        <w:t>除气</w:t>
      </w:r>
      <w:r>
        <w:rPr>
          <w:rFonts w:ascii="仿宋" w:eastAsia="仿宋" w:hAnsi="仿宋" w:hint="eastAsia"/>
          <w:sz w:val="32"/>
          <w:szCs w:val="32"/>
        </w:rPr>
        <w:t>、</w:t>
      </w:r>
      <w:r w:rsidRPr="00A54396">
        <w:rPr>
          <w:rFonts w:ascii="仿宋" w:eastAsia="仿宋" w:hAnsi="仿宋" w:hint="eastAsia"/>
          <w:sz w:val="32"/>
          <w:szCs w:val="32"/>
        </w:rPr>
        <w:t>过滤装置箱体</w:t>
      </w:r>
      <w:r>
        <w:rPr>
          <w:rFonts w:ascii="仿宋" w:eastAsia="仿宋" w:hAnsi="仿宋" w:hint="eastAsia"/>
          <w:sz w:val="32"/>
          <w:szCs w:val="32"/>
        </w:rPr>
        <w:t>及流槽</w:t>
      </w:r>
      <w:r w:rsidRPr="00A54396">
        <w:rPr>
          <w:rFonts w:ascii="仿宋" w:eastAsia="仿宋" w:hAnsi="仿宋" w:hint="eastAsia"/>
          <w:sz w:val="32"/>
          <w:szCs w:val="32"/>
        </w:rPr>
        <w:t>耐火材料具有高强、耐铝液冲刷、不粘铝、与铝不起化学反应</w:t>
      </w:r>
      <w:r>
        <w:rPr>
          <w:rFonts w:ascii="仿宋" w:eastAsia="仿宋" w:hAnsi="仿宋" w:hint="eastAsia"/>
          <w:sz w:val="32"/>
          <w:szCs w:val="32"/>
        </w:rPr>
        <w:t>。</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6、</w:t>
      </w:r>
      <w:r w:rsidRPr="00A54396">
        <w:rPr>
          <w:rFonts w:ascii="仿宋" w:eastAsia="仿宋" w:hAnsi="仿宋" w:hint="eastAsia"/>
          <w:sz w:val="32"/>
          <w:szCs w:val="32"/>
        </w:rPr>
        <w:t xml:space="preserve">流槽：流槽使用寿命≥12 </w:t>
      </w:r>
      <w:proofErr w:type="gramStart"/>
      <w:r w:rsidRPr="00A54396">
        <w:rPr>
          <w:rFonts w:ascii="仿宋" w:eastAsia="仿宋" w:hAnsi="仿宋" w:hint="eastAsia"/>
          <w:sz w:val="32"/>
          <w:szCs w:val="32"/>
        </w:rPr>
        <w:t>个</w:t>
      </w:r>
      <w:proofErr w:type="gramEnd"/>
      <w:r w:rsidRPr="00A54396">
        <w:rPr>
          <w:rFonts w:ascii="仿宋" w:eastAsia="仿宋" w:hAnsi="仿宋" w:hint="eastAsia"/>
          <w:sz w:val="32"/>
          <w:szCs w:val="32"/>
        </w:rPr>
        <w:t>月，</w:t>
      </w:r>
      <w:proofErr w:type="gramStart"/>
      <w:r w:rsidRPr="00A54396">
        <w:rPr>
          <w:rFonts w:ascii="仿宋" w:eastAsia="仿宋" w:hAnsi="仿宋" w:hint="eastAsia"/>
          <w:sz w:val="32"/>
          <w:szCs w:val="32"/>
        </w:rPr>
        <w:t>温降</w:t>
      </w:r>
      <w:proofErr w:type="gramEnd"/>
      <w:r w:rsidRPr="00A54396">
        <w:rPr>
          <w:rFonts w:ascii="仿宋" w:eastAsia="仿宋" w:hAnsi="仿宋" w:hint="eastAsia"/>
          <w:sz w:val="32"/>
          <w:szCs w:val="32"/>
        </w:rPr>
        <w:t>≤2℃/m</w:t>
      </w:r>
    </w:p>
    <w:p w:rsidR="00A54396" w:rsidRP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7、</w:t>
      </w:r>
      <w:r w:rsidRPr="00A54396">
        <w:rPr>
          <w:rFonts w:ascii="仿宋" w:eastAsia="仿宋" w:hAnsi="仿宋" w:hint="eastAsia"/>
          <w:sz w:val="32"/>
          <w:szCs w:val="32"/>
        </w:rPr>
        <w:t>采用工业应用计算机控制系统，预留管理计算机接口</w:t>
      </w:r>
      <w:r>
        <w:rPr>
          <w:rFonts w:ascii="仿宋" w:eastAsia="仿宋" w:hAnsi="仿宋" w:hint="eastAsia"/>
          <w:sz w:val="32"/>
          <w:szCs w:val="32"/>
        </w:rPr>
        <w:t>。</w:t>
      </w:r>
    </w:p>
    <w:p w:rsidR="00A54396" w:rsidRPr="00A54396" w:rsidRDefault="00A54396" w:rsidP="00A54396">
      <w:pPr>
        <w:pStyle w:val="a6"/>
        <w:rPr>
          <w:rFonts w:ascii="仿宋" w:eastAsia="仿宋" w:hAnsi="仿宋"/>
          <w:sz w:val="32"/>
          <w:szCs w:val="32"/>
        </w:rPr>
      </w:pPr>
      <w:r w:rsidRPr="00A54396">
        <w:rPr>
          <w:rFonts w:ascii="仿宋" w:eastAsia="仿宋" w:hAnsi="仿宋" w:hint="eastAsia"/>
          <w:sz w:val="32"/>
          <w:szCs w:val="32"/>
        </w:rPr>
        <w:t>8、除气装置和过滤装置的排放物应满足中华人民共和国环 保规定与要求</w:t>
      </w:r>
      <w:r>
        <w:rPr>
          <w:rFonts w:ascii="仿宋" w:eastAsia="仿宋" w:hAnsi="仿宋" w:hint="eastAsia"/>
          <w:sz w:val="32"/>
          <w:szCs w:val="32"/>
        </w:rPr>
        <w:t>。</w:t>
      </w:r>
    </w:p>
    <w:p w:rsidR="00A54396" w:rsidRDefault="00A54396" w:rsidP="00A54396">
      <w:pPr>
        <w:pStyle w:val="a6"/>
        <w:spacing w:line="440" w:lineRule="exact"/>
        <w:rPr>
          <w:rFonts w:ascii="仿宋" w:eastAsia="仿宋" w:hAnsi="仿宋"/>
          <w:sz w:val="32"/>
          <w:szCs w:val="32"/>
        </w:rPr>
      </w:pPr>
      <w:r>
        <w:rPr>
          <w:rFonts w:ascii="仿宋" w:eastAsia="仿宋" w:hAnsi="仿宋" w:hint="eastAsia"/>
          <w:sz w:val="32"/>
          <w:szCs w:val="32"/>
        </w:rPr>
        <w:t>9、</w:t>
      </w:r>
      <w:r w:rsidRPr="00A54396">
        <w:rPr>
          <w:rFonts w:ascii="仿宋" w:eastAsia="仿宋" w:hAnsi="仿宋" w:hint="eastAsia"/>
          <w:sz w:val="32"/>
          <w:szCs w:val="32"/>
        </w:rPr>
        <w:t>设备需在接口位置设置计量电、气等公辅消耗量并上传。</w:t>
      </w:r>
    </w:p>
    <w:p w:rsidR="00A54396" w:rsidRDefault="00A54396" w:rsidP="00A54396">
      <w:pPr>
        <w:pStyle w:val="a6"/>
        <w:spacing w:line="440" w:lineRule="exact"/>
        <w:rPr>
          <w:rFonts w:ascii="仿宋" w:eastAsia="仿宋" w:hAnsi="仿宋"/>
          <w:sz w:val="32"/>
          <w:szCs w:val="32"/>
        </w:rPr>
      </w:pPr>
    </w:p>
    <w:p w:rsidR="00A54396" w:rsidRPr="00A54396" w:rsidRDefault="00A54396" w:rsidP="00A54396">
      <w:pPr>
        <w:pStyle w:val="a6"/>
        <w:spacing w:line="440" w:lineRule="exact"/>
        <w:rPr>
          <w:rFonts w:ascii="仿宋" w:eastAsia="仿宋" w:hAnsi="仿宋"/>
          <w:sz w:val="32"/>
          <w:szCs w:val="32"/>
        </w:rPr>
      </w:pPr>
    </w:p>
    <w:p w:rsidR="00FB1EC5" w:rsidRPr="00A54396" w:rsidRDefault="00FB1EC5" w:rsidP="00A54396">
      <w:pPr>
        <w:pStyle w:val="a6"/>
        <w:spacing w:line="440" w:lineRule="exact"/>
        <w:ind w:firstLineChars="150" w:firstLine="482"/>
        <w:jc w:val="center"/>
        <w:rPr>
          <w:rFonts w:ascii="仿宋" w:eastAsia="仿宋" w:hAnsi="仿宋"/>
          <w:sz w:val="32"/>
          <w:szCs w:val="32"/>
        </w:rPr>
      </w:pPr>
      <w:r w:rsidRPr="00FB1EC5">
        <w:rPr>
          <w:rFonts w:ascii="仿宋" w:eastAsia="仿宋" w:hAnsi="仿宋" w:hint="eastAsia"/>
          <w:b/>
          <w:sz w:val="32"/>
          <w:szCs w:val="32"/>
        </w:rPr>
        <w:lastRenderedPageBreak/>
        <w:t>附件一、工艺条件及主要技术参数</w:t>
      </w:r>
    </w:p>
    <w:p w:rsidR="00FB1EC5" w:rsidRPr="00A54396" w:rsidRDefault="00FB1EC5" w:rsidP="00FB1EC5">
      <w:pPr>
        <w:pStyle w:val="a6"/>
        <w:numPr>
          <w:ilvl w:val="0"/>
          <w:numId w:val="1"/>
        </w:numPr>
        <w:spacing w:line="440" w:lineRule="exact"/>
        <w:rPr>
          <w:rFonts w:ascii="仿宋" w:eastAsia="仿宋" w:hAnsi="仿宋"/>
          <w:b/>
          <w:sz w:val="32"/>
          <w:szCs w:val="32"/>
        </w:rPr>
      </w:pPr>
      <w:r w:rsidRPr="00A54396">
        <w:rPr>
          <w:rFonts w:ascii="仿宋" w:eastAsia="仿宋" w:hAnsi="仿宋"/>
          <w:b/>
          <w:sz w:val="32"/>
          <w:szCs w:val="32"/>
        </w:rPr>
        <w:t>设备用途</w:t>
      </w:r>
    </w:p>
    <w:p w:rsidR="00FB1EC5" w:rsidRDefault="00A54396" w:rsidP="00A54396">
      <w:pPr>
        <w:pStyle w:val="a6"/>
        <w:spacing w:line="440" w:lineRule="exact"/>
        <w:ind w:firstLineChars="200" w:firstLine="640"/>
        <w:rPr>
          <w:rFonts w:ascii="仿宋" w:eastAsia="仿宋" w:hAnsi="仿宋"/>
          <w:sz w:val="32"/>
          <w:szCs w:val="32"/>
        </w:rPr>
      </w:pPr>
      <w:r>
        <w:rPr>
          <w:rFonts w:ascii="仿宋" w:eastAsia="仿宋" w:hAnsi="仿宋"/>
          <w:sz w:val="32"/>
          <w:szCs w:val="32"/>
        </w:rPr>
        <w:t>用于在线对铝</w:t>
      </w:r>
      <w:r>
        <w:rPr>
          <w:rFonts w:ascii="仿宋" w:eastAsia="仿宋" w:hAnsi="仿宋" w:hint="eastAsia"/>
          <w:sz w:val="32"/>
          <w:szCs w:val="32"/>
        </w:rPr>
        <w:t>合金</w:t>
      </w:r>
      <w:proofErr w:type="gramStart"/>
      <w:r>
        <w:rPr>
          <w:rFonts w:ascii="仿宋" w:eastAsia="仿宋" w:hAnsi="仿宋"/>
          <w:sz w:val="32"/>
          <w:szCs w:val="32"/>
        </w:rPr>
        <w:t>液连续</w:t>
      </w:r>
      <w:proofErr w:type="gramEnd"/>
      <w:r>
        <w:rPr>
          <w:rFonts w:ascii="仿宋" w:eastAsia="仿宋" w:hAnsi="仿宋"/>
          <w:sz w:val="32"/>
          <w:szCs w:val="32"/>
        </w:rPr>
        <w:t>进行除气</w:t>
      </w:r>
      <w:r>
        <w:rPr>
          <w:rFonts w:ascii="仿宋" w:eastAsia="仿宋" w:hAnsi="仿宋" w:hint="eastAsia"/>
          <w:sz w:val="32"/>
          <w:szCs w:val="32"/>
        </w:rPr>
        <w:t>、</w:t>
      </w:r>
      <w:r>
        <w:rPr>
          <w:rFonts w:ascii="仿宋" w:eastAsia="仿宋" w:hAnsi="仿宋"/>
          <w:sz w:val="32"/>
          <w:szCs w:val="32"/>
        </w:rPr>
        <w:t>过滤的净化作用及升温</w:t>
      </w:r>
      <w:r>
        <w:rPr>
          <w:rFonts w:ascii="仿宋" w:eastAsia="仿宋" w:hAnsi="仿宋" w:hint="eastAsia"/>
          <w:sz w:val="32"/>
          <w:szCs w:val="32"/>
        </w:rPr>
        <w:t>、</w:t>
      </w:r>
      <w:r>
        <w:rPr>
          <w:rFonts w:ascii="仿宋" w:eastAsia="仿宋" w:hAnsi="仿宋"/>
          <w:sz w:val="32"/>
          <w:szCs w:val="32"/>
        </w:rPr>
        <w:t>保温</w:t>
      </w:r>
      <w:r>
        <w:rPr>
          <w:rFonts w:ascii="仿宋" w:eastAsia="仿宋" w:hAnsi="仿宋" w:hint="eastAsia"/>
          <w:sz w:val="32"/>
          <w:szCs w:val="32"/>
        </w:rPr>
        <w:t>。</w:t>
      </w:r>
    </w:p>
    <w:p w:rsidR="00D10FE4" w:rsidRPr="001C0860" w:rsidRDefault="00D10FE4" w:rsidP="00D10FE4">
      <w:pPr>
        <w:pStyle w:val="a6"/>
        <w:numPr>
          <w:ilvl w:val="0"/>
          <w:numId w:val="1"/>
        </w:numPr>
        <w:spacing w:line="440" w:lineRule="exact"/>
        <w:rPr>
          <w:rFonts w:ascii="仿宋" w:eastAsia="仿宋" w:hAnsi="仿宋"/>
          <w:b/>
          <w:sz w:val="32"/>
          <w:szCs w:val="32"/>
        </w:rPr>
      </w:pPr>
      <w:r w:rsidRPr="001C0860">
        <w:rPr>
          <w:rFonts w:ascii="仿宋" w:eastAsia="仿宋" w:hAnsi="仿宋" w:hint="eastAsia"/>
          <w:b/>
          <w:sz w:val="32"/>
          <w:szCs w:val="32"/>
        </w:rPr>
        <w:t>主要技术参数</w:t>
      </w:r>
    </w:p>
    <w:p w:rsidR="00D10FE4" w:rsidRDefault="00D10FE4" w:rsidP="00D10FE4">
      <w:pPr>
        <w:pStyle w:val="a6"/>
        <w:spacing w:line="440" w:lineRule="exact"/>
        <w:rPr>
          <w:rFonts w:ascii="仿宋" w:eastAsia="仿宋" w:hAnsi="仿宋"/>
          <w:sz w:val="32"/>
          <w:szCs w:val="32"/>
        </w:rPr>
      </w:pPr>
      <w:r>
        <w:rPr>
          <w:rFonts w:ascii="仿宋" w:eastAsia="仿宋" w:hAnsi="仿宋" w:hint="eastAsia"/>
          <w:sz w:val="32"/>
          <w:szCs w:val="32"/>
        </w:rPr>
        <w:t>1、除气箱及控制系统</w:t>
      </w:r>
      <w:r w:rsidR="001D1EE4">
        <w:rPr>
          <w:rFonts w:ascii="仿宋" w:eastAsia="仿宋" w:hAnsi="仿宋" w:hint="eastAsia"/>
          <w:sz w:val="32"/>
          <w:szCs w:val="32"/>
        </w:rPr>
        <w:t>共计10套，以下为单套设备的</w:t>
      </w:r>
      <w:r>
        <w:rPr>
          <w:rFonts w:ascii="仿宋" w:eastAsia="仿宋" w:hAnsi="仿宋" w:hint="eastAsia"/>
          <w:sz w:val="32"/>
          <w:szCs w:val="32"/>
        </w:rPr>
        <w:t>主要技术参数</w:t>
      </w:r>
    </w:p>
    <w:tbl>
      <w:tblPr>
        <w:tblW w:w="8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2268"/>
        <w:gridCol w:w="5253"/>
      </w:tblGrid>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序号</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项目</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描述</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1</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基本要求</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1.1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处理对象</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铝熔体</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处理能力</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 T/h</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铝液温度</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700</w:t>
            </w:r>
            <w:r w:rsidRPr="005D37A8">
              <w:rPr>
                <w:rFonts w:asciiTheme="minorEastAsia" w:eastAsiaTheme="minorEastAsia" w:hAnsiTheme="minorEastAsia"/>
              </w:rPr>
              <w:t>～</w:t>
            </w:r>
            <w:r w:rsidRPr="005D37A8">
              <w:rPr>
                <w:rFonts w:asciiTheme="minorEastAsia" w:eastAsiaTheme="minorEastAsia" w:hAnsiTheme="minorEastAsia" w:hint="eastAsia"/>
              </w:rPr>
              <w:t>76</w:t>
            </w:r>
            <w:r w:rsidRPr="005D37A8">
              <w:rPr>
                <w:rFonts w:asciiTheme="minorEastAsia" w:eastAsiaTheme="minorEastAsia" w:hAnsiTheme="minorEastAsia"/>
              </w:rPr>
              <w:t>0℃</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除气装置规格</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1根转子、1个除气室</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2</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箱体</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尺寸</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1658 </w:t>
            </w:r>
            <w:r w:rsidRPr="005D37A8">
              <w:rPr>
                <w:rFonts w:asciiTheme="minorEastAsia" w:eastAsiaTheme="minorEastAsia" w:hAnsiTheme="minorEastAsia"/>
              </w:rPr>
              <w:t>L×</w:t>
            </w:r>
            <w:r w:rsidRPr="005D37A8">
              <w:rPr>
                <w:rFonts w:asciiTheme="minorEastAsia" w:eastAsiaTheme="minorEastAsia" w:hAnsiTheme="minorEastAsia" w:hint="eastAsia"/>
              </w:rPr>
              <w:t xml:space="preserve"> 1241 </w:t>
            </w:r>
            <w:r w:rsidRPr="005D37A8">
              <w:rPr>
                <w:rFonts w:asciiTheme="minorEastAsia" w:eastAsiaTheme="minorEastAsia" w:hAnsiTheme="minorEastAsia"/>
              </w:rPr>
              <w:t>W×</w:t>
            </w:r>
            <w:r w:rsidRPr="005D37A8">
              <w:rPr>
                <w:rFonts w:asciiTheme="minorEastAsia" w:eastAsiaTheme="minorEastAsia" w:hAnsiTheme="minorEastAsia" w:hint="eastAsia"/>
              </w:rPr>
              <w:t xml:space="preserve"> 1400 </w:t>
            </w:r>
            <w:r w:rsidRPr="005D37A8">
              <w:rPr>
                <w:rFonts w:asciiTheme="minorEastAsia" w:eastAsiaTheme="minorEastAsia" w:hAnsiTheme="minorEastAsia"/>
              </w:rPr>
              <w:t>H</w:t>
            </w:r>
            <w:r w:rsidR="004D7101" w:rsidRPr="005D37A8">
              <w:rPr>
                <w:rFonts w:asciiTheme="minorEastAsia" w:eastAsiaTheme="minorEastAsia" w:hAnsiTheme="minorEastAsia" w:hint="eastAsia"/>
              </w:rPr>
              <w:t xml:space="preserve"> （参考）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重量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20</w:t>
            </w:r>
            <w:r w:rsidRPr="005D37A8">
              <w:rPr>
                <w:rFonts w:asciiTheme="minorEastAsia" w:eastAsiaTheme="minorEastAsia" w:hAnsiTheme="minorEastAsia"/>
              </w:rPr>
              <w:t>0</w:t>
            </w:r>
            <w:r w:rsidRPr="005D37A8">
              <w:rPr>
                <w:rFonts w:asciiTheme="minorEastAsia" w:eastAsiaTheme="minorEastAsia" w:hAnsiTheme="minorEastAsia" w:hint="eastAsia"/>
              </w:rPr>
              <w:t>0</w:t>
            </w:r>
            <w:r w:rsidRPr="005D37A8">
              <w:rPr>
                <w:rFonts w:asciiTheme="minorEastAsia" w:eastAsiaTheme="minorEastAsia" w:hAnsiTheme="minorEastAsia"/>
              </w:rPr>
              <w:t xml:space="preserve"> kg </w:t>
            </w:r>
            <w:r w:rsidRPr="005D37A8">
              <w:rPr>
                <w:rFonts w:asciiTheme="minorEastAsia" w:eastAsiaTheme="minorEastAsia" w:hAnsiTheme="minorEastAsia" w:hint="eastAsia"/>
              </w:rPr>
              <w:t>（参考）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内衬</w:t>
            </w:r>
            <w:r w:rsidRPr="005D37A8">
              <w:rPr>
                <w:rFonts w:asciiTheme="minorEastAsia" w:eastAsiaTheme="minorEastAsia" w:hAnsiTheme="minorEastAsia" w:hint="eastAsia"/>
              </w:rPr>
              <w:t>材料</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gramStart"/>
            <w:r w:rsidRPr="005D37A8">
              <w:rPr>
                <w:rFonts w:asciiTheme="minorEastAsia" w:eastAsiaTheme="minorEastAsia" w:hAnsiTheme="minorEastAsia" w:hint="eastAsia"/>
              </w:rPr>
              <w:t>耐铝浇筑</w:t>
            </w:r>
            <w:proofErr w:type="gramEnd"/>
            <w:r w:rsidRPr="005D37A8">
              <w:rPr>
                <w:rFonts w:asciiTheme="minorEastAsia" w:eastAsiaTheme="minorEastAsia" w:hAnsiTheme="minorEastAsia" w:hint="eastAsia"/>
              </w:rPr>
              <w:t>料，整体浇注</w:t>
            </w:r>
            <w:r w:rsidR="00471DDE" w:rsidRPr="005D37A8">
              <w:rPr>
                <w:rFonts w:asciiTheme="minorEastAsia" w:eastAsiaTheme="minorEastAsia" w:hAnsiTheme="minorEastAsia" w:hint="eastAsia"/>
              </w:rPr>
              <w:t>烧结</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保温</w:t>
            </w:r>
            <w:r w:rsidRPr="005D37A8">
              <w:rPr>
                <w:rFonts w:asciiTheme="minorEastAsia" w:eastAsiaTheme="minorEastAsia" w:hAnsiTheme="minorEastAsia" w:hint="eastAsia"/>
              </w:rPr>
              <w:t>材料</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保温防渗浇注料、纳米隔热板及硅钙板</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2.5</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容积</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700</w:t>
            </w:r>
            <w:r w:rsidRPr="005D37A8">
              <w:rPr>
                <w:rFonts w:asciiTheme="minorEastAsia" w:eastAsiaTheme="minorEastAsia" w:hAnsiTheme="minorEastAsia"/>
              </w:rPr>
              <w:t xml:space="preserve"> kg</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2.6</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外壳</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厚度6 mm</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2.7</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油漆</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防锈底漆一层、耐热银粉漆一层</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2.8</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铝熔体进、出口</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各1个</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2.9</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gramStart"/>
            <w:r w:rsidRPr="005D37A8">
              <w:rPr>
                <w:rFonts w:asciiTheme="minorEastAsia" w:eastAsiaTheme="minorEastAsia" w:hAnsiTheme="minorEastAsia" w:hint="eastAsia"/>
              </w:rPr>
              <w:t>放流口</w:t>
            </w:r>
            <w:proofErr w:type="gramEnd"/>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1个</w:t>
            </w:r>
          </w:p>
        </w:tc>
      </w:tr>
      <w:tr w:rsidR="00D10FE4" w:rsidRPr="005D37A8" w:rsidTr="003F126D">
        <w:trPr>
          <w:trHeight w:val="680"/>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2.10</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扒渣口</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1个</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3</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加热盖</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lastRenderedPageBreak/>
              <w:t>3.1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尺寸</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1658 </w:t>
            </w:r>
            <w:r w:rsidRPr="005D37A8">
              <w:rPr>
                <w:rFonts w:asciiTheme="minorEastAsia" w:eastAsiaTheme="minorEastAsia" w:hAnsiTheme="minorEastAsia"/>
              </w:rPr>
              <w:t>L×</w:t>
            </w:r>
            <w:r w:rsidRPr="005D37A8">
              <w:rPr>
                <w:rFonts w:asciiTheme="minorEastAsia" w:eastAsiaTheme="minorEastAsia" w:hAnsiTheme="minorEastAsia" w:hint="eastAsia"/>
              </w:rPr>
              <w:t xml:space="preserve"> 1241 </w:t>
            </w:r>
            <w:r w:rsidRPr="005D37A8">
              <w:rPr>
                <w:rFonts w:asciiTheme="minorEastAsia" w:eastAsiaTheme="minorEastAsia" w:hAnsiTheme="minorEastAsia"/>
              </w:rPr>
              <w:t>W×250H</w:t>
            </w:r>
            <w:r w:rsidR="004D7101" w:rsidRPr="005D37A8">
              <w:rPr>
                <w:rFonts w:asciiTheme="minorEastAsia" w:eastAsiaTheme="minorEastAsia" w:hAnsiTheme="minorEastAsia" w:hint="eastAsia"/>
              </w:rPr>
              <w:t xml:space="preserve">   </w:t>
            </w:r>
            <w:r w:rsidR="004D7101" w:rsidRPr="005D37A8">
              <w:rPr>
                <w:rFonts w:asciiTheme="minorEastAsia" w:eastAsiaTheme="minorEastAsia" w:hAnsiTheme="minorEastAsia" w:hint="eastAsia"/>
                <w:b/>
              </w:rPr>
              <w:t xml:space="preserve"> （参考）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重量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w:t>
            </w:r>
            <w:r w:rsidRPr="005D37A8">
              <w:rPr>
                <w:rFonts w:asciiTheme="minorEastAsia" w:eastAsiaTheme="minorEastAsia" w:hAnsiTheme="minorEastAsia"/>
              </w:rPr>
              <w:t>0</w:t>
            </w:r>
            <w:r w:rsidRPr="005D37A8">
              <w:rPr>
                <w:rFonts w:asciiTheme="minorEastAsia" w:eastAsiaTheme="minorEastAsia" w:hAnsiTheme="minorEastAsia" w:hint="eastAsia"/>
              </w:rPr>
              <w:t xml:space="preserve">0 </w:t>
            </w:r>
            <w:r w:rsidRPr="005D37A8">
              <w:rPr>
                <w:rFonts w:asciiTheme="minorEastAsia" w:eastAsiaTheme="minorEastAsia" w:hAnsiTheme="minorEastAsia"/>
              </w:rPr>
              <w:t>kg</w:t>
            </w:r>
            <w:r w:rsidRPr="005D37A8">
              <w:rPr>
                <w:rFonts w:asciiTheme="minorEastAsia" w:eastAsiaTheme="minorEastAsia" w:hAnsiTheme="minorEastAsia" w:hint="eastAsia"/>
              </w:rPr>
              <w:t xml:space="preserve"> （参考）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内衬材料</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gramStart"/>
            <w:r w:rsidRPr="005D37A8">
              <w:rPr>
                <w:rFonts w:asciiTheme="minorEastAsia" w:eastAsiaTheme="minorEastAsia" w:hAnsiTheme="minorEastAsia" w:hint="eastAsia"/>
              </w:rPr>
              <w:t>耐</w:t>
            </w:r>
            <w:r w:rsidRPr="005D37A8">
              <w:rPr>
                <w:rFonts w:asciiTheme="minorEastAsia" w:eastAsiaTheme="minorEastAsia" w:hAnsiTheme="minorEastAsia"/>
              </w:rPr>
              <w:t>铝</w:t>
            </w:r>
            <w:r w:rsidRPr="005D37A8">
              <w:rPr>
                <w:rFonts w:asciiTheme="minorEastAsia" w:eastAsiaTheme="minorEastAsia" w:hAnsiTheme="minorEastAsia" w:hint="eastAsia"/>
              </w:rPr>
              <w:t>浇筑</w:t>
            </w:r>
            <w:proofErr w:type="gramEnd"/>
            <w:r w:rsidRPr="005D37A8">
              <w:rPr>
                <w:rFonts w:asciiTheme="minorEastAsia" w:eastAsiaTheme="minorEastAsia" w:hAnsiTheme="minorEastAsia"/>
              </w:rPr>
              <w:t>料</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保温</w:t>
            </w:r>
            <w:r w:rsidRPr="005D37A8">
              <w:rPr>
                <w:rFonts w:asciiTheme="minorEastAsia" w:eastAsiaTheme="minorEastAsia" w:hAnsiTheme="minorEastAsia" w:hint="eastAsia"/>
              </w:rPr>
              <w:t>材</w:t>
            </w:r>
            <w:r w:rsidRPr="005D37A8">
              <w:rPr>
                <w:rFonts w:asciiTheme="minorEastAsia" w:eastAsiaTheme="minorEastAsia" w:hAnsiTheme="minorEastAsia"/>
              </w:rPr>
              <w:t>料</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纳米板及纤维板</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3.5</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加热器</w:t>
            </w:r>
          </w:p>
        </w:tc>
        <w:tc>
          <w:tcPr>
            <w:tcW w:w="5253" w:type="dxa"/>
            <w:vAlign w:val="center"/>
          </w:tcPr>
          <w:p w:rsidR="00D10FE4" w:rsidRPr="005D37A8" w:rsidRDefault="00D10FE4" w:rsidP="005D37A8">
            <w:pPr>
              <w:pStyle w:val="a6"/>
              <w:spacing w:line="440" w:lineRule="exact"/>
              <w:rPr>
                <w:rFonts w:asciiTheme="minorEastAsia" w:eastAsiaTheme="minorEastAsia" w:hAnsiTheme="minorEastAsia"/>
              </w:rPr>
            </w:pPr>
            <w:r w:rsidRPr="005D37A8">
              <w:rPr>
                <w:rFonts w:asciiTheme="minorEastAsia" w:eastAsiaTheme="minorEastAsia" w:hAnsiTheme="minorEastAsia" w:hint="eastAsia"/>
              </w:rPr>
              <w:t xml:space="preserve">加热器：6 </w:t>
            </w:r>
            <w:r w:rsidRPr="005D37A8">
              <w:rPr>
                <w:rFonts w:asciiTheme="minorEastAsia" w:eastAsiaTheme="minorEastAsia" w:hAnsiTheme="minorEastAsia"/>
              </w:rPr>
              <w:t>KW/</w:t>
            </w:r>
            <w:proofErr w:type="spellStart"/>
            <w:r w:rsidRPr="005D37A8">
              <w:rPr>
                <w:rFonts w:asciiTheme="minorEastAsia" w:eastAsiaTheme="minorEastAsia" w:hAnsiTheme="minorEastAsia"/>
              </w:rPr>
              <w:t>pcs</w:t>
            </w:r>
            <w:proofErr w:type="spellEnd"/>
            <w:r w:rsidR="005D37A8">
              <w:rPr>
                <w:rFonts w:asciiTheme="minorEastAsia" w:eastAsiaTheme="minorEastAsia" w:hAnsiTheme="minorEastAsia" w:hint="eastAsia"/>
              </w:rPr>
              <w:t xml:space="preserve">  </w:t>
            </w:r>
            <w:r w:rsidRPr="005D37A8">
              <w:rPr>
                <w:rFonts w:asciiTheme="minorEastAsia" w:eastAsiaTheme="minorEastAsia" w:hAnsiTheme="minorEastAsia" w:hint="eastAsia"/>
              </w:rPr>
              <w:t>加热器数量：4</w:t>
            </w:r>
            <w:r w:rsidRPr="005D37A8">
              <w:rPr>
                <w:rFonts w:asciiTheme="minorEastAsia" w:eastAsiaTheme="minorEastAsia" w:hAnsiTheme="minorEastAsia"/>
              </w:rPr>
              <w:t xml:space="preserve"> </w:t>
            </w:r>
            <w:proofErr w:type="spellStart"/>
            <w:r w:rsidRPr="005D37A8">
              <w:rPr>
                <w:rFonts w:asciiTheme="minorEastAsia" w:eastAsiaTheme="minorEastAsia" w:hAnsiTheme="minorEastAsia"/>
              </w:rPr>
              <w:t>pcs</w:t>
            </w:r>
            <w:proofErr w:type="spellEnd"/>
            <w:r w:rsidR="005D37A8">
              <w:rPr>
                <w:rFonts w:asciiTheme="minorEastAsia" w:eastAsiaTheme="minorEastAsia" w:hAnsiTheme="minorEastAsia" w:hint="eastAsia"/>
              </w:rPr>
              <w:t xml:space="preserve"> </w:t>
            </w:r>
            <w:r w:rsidR="00471DDE" w:rsidRPr="005D37A8">
              <w:rPr>
                <w:rFonts w:asciiTheme="minorEastAsia" w:eastAsiaTheme="minorEastAsia" w:hAnsiTheme="minorEastAsia" w:hint="eastAsia"/>
              </w:rPr>
              <w:t>（参考）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3.6</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加热功率</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6 </w:t>
            </w:r>
            <w:proofErr w:type="spellStart"/>
            <w:r w:rsidRPr="005D37A8">
              <w:rPr>
                <w:rFonts w:asciiTheme="minorEastAsia" w:eastAsiaTheme="minorEastAsia" w:hAnsiTheme="minorEastAsia" w:hint="eastAsia"/>
              </w:rPr>
              <w:t>kw</w:t>
            </w:r>
            <w:proofErr w:type="spellEnd"/>
            <w:r w:rsidRPr="005D37A8">
              <w:rPr>
                <w:rFonts w:asciiTheme="minorEastAsia" w:eastAsiaTheme="minorEastAsia" w:hAnsiTheme="minorEastAsia" w:hint="eastAsia"/>
              </w:rPr>
              <w:t xml:space="preserve">  x 4 = 24 </w:t>
            </w:r>
            <w:proofErr w:type="spellStart"/>
            <w:r w:rsidRPr="005D37A8">
              <w:rPr>
                <w:rFonts w:asciiTheme="minorEastAsia" w:eastAsiaTheme="minorEastAsia" w:hAnsiTheme="minorEastAsia" w:hint="eastAsia"/>
              </w:rPr>
              <w:t>kw</w:t>
            </w:r>
            <w:proofErr w:type="spellEnd"/>
            <w:r w:rsidR="007C373C" w:rsidRPr="005D37A8">
              <w:rPr>
                <w:rFonts w:asciiTheme="minorEastAsia" w:eastAsiaTheme="minorEastAsia" w:hAnsiTheme="minorEastAsia" w:hint="eastAsia"/>
              </w:rPr>
              <w:t xml:space="preserve">  </w:t>
            </w:r>
            <w:r w:rsidR="00471DDE" w:rsidRPr="005D37A8">
              <w:rPr>
                <w:rFonts w:asciiTheme="minorEastAsia" w:eastAsiaTheme="minorEastAsia" w:hAnsiTheme="minorEastAsia" w:hint="eastAsia"/>
              </w:rPr>
              <w:t>（参考）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3.7</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加热器保护</w:t>
            </w:r>
            <w:r w:rsidRPr="005D37A8">
              <w:rPr>
                <w:rFonts w:asciiTheme="minorEastAsia" w:eastAsiaTheme="minorEastAsia" w:hAnsiTheme="minorEastAsia" w:hint="eastAsia"/>
              </w:rPr>
              <w:t>套管</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4根（材质：氮化硅材料）</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3.8</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平均</w:t>
            </w:r>
            <w:r w:rsidRPr="005D37A8">
              <w:rPr>
                <w:rFonts w:asciiTheme="minorEastAsia" w:eastAsiaTheme="minorEastAsia" w:hAnsiTheme="minorEastAsia"/>
              </w:rPr>
              <w:t>加</w:t>
            </w:r>
            <w:r w:rsidRPr="005D37A8">
              <w:rPr>
                <w:rFonts w:asciiTheme="minorEastAsia" w:eastAsiaTheme="minorEastAsia" w:hAnsiTheme="minorEastAsia" w:hint="eastAsia"/>
              </w:rPr>
              <w:t>热能力</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20 ℃/h（有铝液，760 ℃以内）</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40 ℃/h（没有铝液，800 ℃以内）</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3.9</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加热器</w:t>
            </w:r>
            <w:r w:rsidRPr="005D37A8">
              <w:rPr>
                <w:rFonts w:asciiTheme="minorEastAsia" w:eastAsiaTheme="minorEastAsia" w:hAnsiTheme="minorEastAsia"/>
              </w:rPr>
              <w:t>热电</w:t>
            </w:r>
            <w:r w:rsidRPr="005D37A8">
              <w:rPr>
                <w:rFonts w:asciiTheme="minorEastAsia" w:eastAsiaTheme="minorEastAsia" w:hAnsiTheme="minorEastAsia" w:hint="eastAsia"/>
              </w:rPr>
              <w:t>偶</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K型</w:t>
            </w:r>
            <w:r w:rsidRPr="005D37A8">
              <w:rPr>
                <w:rFonts w:asciiTheme="minorEastAsia" w:eastAsiaTheme="minorEastAsia" w:hAnsiTheme="minorEastAsia"/>
              </w:rPr>
              <w:t>×</w:t>
            </w:r>
            <w:r w:rsidRPr="005D37A8">
              <w:rPr>
                <w:rFonts w:asciiTheme="minorEastAsia" w:eastAsiaTheme="minorEastAsia" w:hAnsiTheme="minorEastAsia" w:hint="eastAsia"/>
              </w:rPr>
              <w:t>1根</w:t>
            </w:r>
          </w:p>
        </w:tc>
      </w:tr>
      <w:tr w:rsidR="00D10FE4" w:rsidRPr="005D37A8" w:rsidTr="003F126D">
        <w:trPr>
          <w:trHeight w:val="491"/>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3.10</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测温度热电偶</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K型</w:t>
            </w:r>
            <w:r w:rsidRPr="005D37A8">
              <w:rPr>
                <w:rFonts w:asciiTheme="minorEastAsia" w:eastAsiaTheme="minorEastAsia" w:hAnsiTheme="minorEastAsia"/>
              </w:rPr>
              <w:t>×</w:t>
            </w:r>
            <w:r w:rsidRPr="005D37A8">
              <w:rPr>
                <w:rFonts w:asciiTheme="minorEastAsia" w:eastAsiaTheme="minorEastAsia" w:hAnsiTheme="minorEastAsia" w:hint="eastAsia"/>
              </w:rPr>
              <w:t>1根</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3.11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测铝液温度热电偶保护套管</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1根（材质：氮化硅材料）</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4</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箱盖提升机构</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升降驱动装置</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液压提升摆开</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提升高度</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800 mm</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摆开角度</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105°</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5</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转子及驱动装置</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5.1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转子</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A型：1根（材质：氮化硅材料）</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5.2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工艺气体供应</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旋转接头处自动提供</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5.3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驱动方式</w:t>
            </w:r>
          </w:p>
        </w:tc>
        <w:tc>
          <w:tcPr>
            <w:tcW w:w="5253" w:type="dxa"/>
            <w:vAlign w:val="center"/>
          </w:tcPr>
          <w:p w:rsidR="00D10FE4" w:rsidRPr="005D37A8" w:rsidRDefault="003F126D"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电动马达驱动，触屏</w:t>
            </w:r>
            <w:r w:rsidR="00D10FE4" w:rsidRPr="005D37A8">
              <w:rPr>
                <w:rFonts w:asciiTheme="minorEastAsia" w:eastAsiaTheme="minorEastAsia" w:hAnsiTheme="minorEastAsia" w:hint="eastAsia"/>
              </w:rPr>
              <w:t>可任意</w:t>
            </w:r>
            <w:r w:rsidRPr="005D37A8">
              <w:rPr>
                <w:rFonts w:asciiTheme="minorEastAsia" w:eastAsiaTheme="minorEastAsia" w:hAnsiTheme="minorEastAsia" w:hint="eastAsia"/>
              </w:rPr>
              <w:t>调</w:t>
            </w:r>
            <w:r w:rsidR="00D10FE4" w:rsidRPr="005D37A8">
              <w:rPr>
                <w:rFonts w:asciiTheme="minorEastAsia" w:eastAsiaTheme="minorEastAsia" w:hAnsiTheme="minorEastAsia" w:hint="eastAsia"/>
              </w:rPr>
              <w:t>转数（0～600r/min）</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5.4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安全控制装置</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联锁装置</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6</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电气控制柜（能同时控制过滤箱）</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控制方式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PLC控制</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加热器： 单相SCR控制，自动补偿加热器功率衰减</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lastRenderedPageBreak/>
              <w:t>转子驱动马达：   变频调速</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箱盖升降驱动：   ON/OFF控制</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lastRenderedPageBreak/>
              <w:t>6.2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结构</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室内自立密封式前开门</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控制柜尺寸</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1600 W</w:t>
            </w:r>
            <w:r w:rsidRPr="005D37A8">
              <w:rPr>
                <w:rFonts w:asciiTheme="minorEastAsia" w:eastAsiaTheme="minorEastAsia" w:hAnsiTheme="minorEastAsia"/>
              </w:rPr>
              <w:t>×</w:t>
            </w:r>
            <w:r w:rsidRPr="005D37A8">
              <w:rPr>
                <w:rFonts w:asciiTheme="minorEastAsia" w:eastAsiaTheme="minorEastAsia" w:hAnsiTheme="minorEastAsia" w:hint="eastAsia"/>
              </w:rPr>
              <w:t>600 D</w:t>
            </w:r>
            <w:r w:rsidRPr="005D37A8">
              <w:rPr>
                <w:rFonts w:asciiTheme="minorEastAsia" w:eastAsiaTheme="minorEastAsia" w:hAnsiTheme="minorEastAsia"/>
              </w:rPr>
              <w:t>×2</w:t>
            </w:r>
            <w:r w:rsidRPr="005D37A8">
              <w:rPr>
                <w:rFonts w:asciiTheme="minorEastAsia" w:eastAsiaTheme="minorEastAsia" w:hAnsiTheme="minorEastAsia" w:hint="eastAsia"/>
              </w:rPr>
              <w:t xml:space="preserve">200 </w:t>
            </w:r>
            <w:r w:rsidRPr="005D37A8">
              <w:rPr>
                <w:rFonts w:asciiTheme="minorEastAsia" w:eastAsiaTheme="minorEastAsia" w:hAnsiTheme="minorEastAsia"/>
              </w:rPr>
              <w:t>H</w:t>
            </w:r>
            <w:r w:rsidRPr="005D37A8">
              <w:rPr>
                <w:rFonts w:asciiTheme="minorEastAsia" w:eastAsiaTheme="minorEastAsia" w:hAnsiTheme="minorEastAsia" w:hint="eastAsia"/>
              </w:rPr>
              <w:t>（含100mm底座）</w:t>
            </w:r>
            <w:r w:rsidR="004D7101" w:rsidRPr="005D37A8">
              <w:rPr>
                <w:rFonts w:asciiTheme="minorEastAsia" w:eastAsiaTheme="minorEastAsia" w:hAnsiTheme="minorEastAsia" w:hint="eastAsia"/>
              </w:rPr>
              <w:t>（参考）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电源</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一次电源 AC 3相</w:t>
            </w:r>
            <w:r w:rsidRPr="005D37A8">
              <w:rPr>
                <w:rFonts w:asciiTheme="minorEastAsia" w:eastAsiaTheme="minorEastAsia" w:hAnsiTheme="minorEastAsia"/>
              </w:rPr>
              <w:t>380V ±10%50±1Hz</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动力电源 AC 3相</w:t>
            </w:r>
            <w:r w:rsidRPr="005D37A8">
              <w:rPr>
                <w:rFonts w:asciiTheme="minorEastAsia" w:eastAsiaTheme="minorEastAsia" w:hAnsiTheme="minorEastAsia"/>
              </w:rPr>
              <w:t>380V ±10%50±1Hz</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控制电源 AC 1相22</w:t>
            </w:r>
            <w:r w:rsidRPr="005D37A8">
              <w:rPr>
                <w:rFonts w:asciiTheme="minorEastAsia" w:eastAsiaTheme="minorEastAsia" w:hAnsiTheme="minorEastAsia"/>
              </w:rPr>
              <w:t>0V ±10%50±1Hz</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在控制盘内设控制电源降压</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6.5</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热电偶</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K 型</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6.6</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触摸屏界面显示</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gramStart"/>
            <w:r w:rsidRPr="005D37A8">
              <w:rPr>
                <w:rFonts w:asciiTheme="minorEastAsia" w:eastAsiaTheme="minorEastAsia" w:hAnsiTheme="minorEastAsia" w:hint="eastAsia"/>
              </w:rPr>
              <w:t>铝水温度</w:t>
            </w:r>
            <w:proofErr w:type="gramEnd"/>
            <w:r w:rsidRPr="005D37A8">
              <w:rPr>
                <w:rFonts w:asciiTheme="minorEastAsia" w:eastAsiaTheme="minorEastAsia" w:hAnsiTheme="minorEastAsia" w:hint="eastAsia"/>
              </w:rPr>
              <w:t>测定，高温、低温异常报警，转子转速测定，加热器温度测定，高温、低温异常报警，SCR异常</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6.7</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数据的存储</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铝熔体温度、各种报警信号、气体压力、转子转速数据</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6.8</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中转箱</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1 </w:t>
            </w:r>
            <w:proofErr w:type="gramStart"/>
            <w:r w:rsidRPr="005D37A8">
              <w:rPr>
                <w:rFonts w:asciiTheme="minorEastAsia" w:eastAsiaTheme="minorEastAsia" w:hAnsiTheme="minorEastAsia" w:hint="eastAsia"/>
              </w:rPr>
              <w:t>个</w:t>
            </w:r>
            <w:proofErr w:type="gramEnd"/>
            <w:r w:rsidRPr="005D37A8">
              <w:rPr>
                <w:rFonts w:asciiTheme="minorEastAsia" w:eastAsiaTheme="minorEastAsia" w:hAnsiTheme="minorEastAsia" w:hint="eastAsia"/>
              </w:rPr>
              <w:t>（含中转箱到终端箱的5米电缆及</w:t>
            </w:r>
            <w:r w:rsidR="007C373C" w:rsidRPr="005D37A8">
              <w:rPr>
                <w:rFonts w:asciiTheme="minorEastAsia" w:eastAsiaTheme="minorEastAsia" w:hAnsiTheme="minorEastAsia" w:hint="eastAsia"/>
              </w:rPr>
              <w:t>航空</w:t>
            </w:r>
            <w:r w:rsidRPr="005D37A8">
              <w:rPr>
                <w:rFonts w:asciiTheme="minorEastAsia" w:eastAsiaTheme="minorEastAsia" w:hAnsiTheme="minorEastAsia" w:hint="eastAsia"/>
              </w:rPr>
              <w:t>插头）</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6.9</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终端箱</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1 </w:t>
            </w:r>
            <w:proofErr w:type="gramStart"/>
            <w:r w:rsidRPr="005D37A8">
              <w:rPr>
                <w:rFonts w:asciiTheme="minorEastAsia" w:eastAsiaTheme="minorEastAsia" w:hAnsiTheme="minorEastAsia" w:hint="eastAsia"/>
              </w:rPr>
              <w:t>个</w:t>
            </w:r>
            <w:proofErr w:type="gramEnd"/>
            <w:r w:rsidRPr="005D37A8">
              <w:rPr>
                <w:rFonts w:asciiTheme="minorEastAsia" w:eastAsiaTheme="minorEastAsia" w:hAnsiTheme="minorEastAsia" w:hint="eastAsia"/>
              </w:rPr>
              <w:t>（含终端箱到加热器电缆和</w:t>
            </w:r>
            <w:r w:rsidR="007C373C" w:rsidRPr="005D37A8">
              <w:rPr>
                <w:rFonts w:asciiTheme="minorEastAsia" w:eastAsiaTheme="minorEastAsia" w:hAnsiTheme="minorEastAsia" w:hint="eastAsia"/>
              </w:rPr>
              <w:t>航空</w:t>
            </w:r>
            <w:r w:rsidRPr="005D37A8">
              <w:rPr>
                <w:rFonts w:asciiTheme="minorEastAsia" w:eastAsiaTheme="minorEastAsia" w:hAnsiTheme="minorEastAsia" w:hint="eastAsia"/>
              </w:rPr>
              <w:t>插座）</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7</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b/>
              </w:rPr>
              <w:t>气体控制</w:t>
            </w:r>
            <w:r w:rsidRPr="005D37A8">
              <w:rPr>
                <w:rFonts w:asciiTheme="minorEastAsia" w:eastAsiaTheme="minorEastAsia" w:hAnsiTheme="minorEastAsia" w:hint="eastAsia"/>
                <w:b/>
              </w:rPr>
              <w:t>柜</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结构</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室内自立开放式前面开门</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rPr>
              <w:t>控制柜尺寸</w:t>
            </w:r>
          </w:p>
        </w:tc>
        <w:tc>
          <w:tcPr>
            <w:tcW w:w="5253" w:type="dxa"/>
            <w:vAlign w:val="center"/>
          </w:tcPr>
          <w:p w:rsidR="00D10FE4" w:rsidRPr="005D37A8" w:rsidRDefault="00517E56" w:rsidP="003F126D">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700 W</w:t>
            </w:r>
            <w:r w:rsidR="00D10FE4" w:rsidRPr="005D37A8">
              <w:rPr>
                <w:rFonts w:asciiTheme="minorEastAsia" w:eastAsiaTheme="minorEastAsia" w:hAnsiTheme="minorEastAsia"/>
              </w:rPr>
              <w:t>×</w:t>
            </w:r>
            <w:r w:rsidR="00D10FE4" w:rsidRPr="005D37A8">
              <w:rPr>
                <w:rFonts w:asciiTheme="minorEastAsia" w:eastAsiaTheme="minorEastAsia" w:hAnsiTheme="minorEastAsia" w:hint="eastAsia"/>
              </w:rPr>
              <w:t xml:space="preserve"> 60</w:t>
            </w:r>
            <w:r w:rsidR="00D10FE4" w:rsidRPr="005D37A8">
              <w:rPr>
                <w:rFonts w:asciiTheme="minorEastAsia" w:eastAsiaTheme="minorEastAsia" w:hAnsiTheme="minorEastAsia"/>
              </w:rPr>
              <w:t>0</w:t>
            </w:r>
            <w:r w:rsidR="00D10FE4" w:rsidRPr="005D37A8">
              <w:rPr>
                <w:rFonts w:asciiTheme="minorEastAsia" w:eastAsiaTheme="minorEastAsia" w:hAnsiTheme="minorEastAsia" w:hint="eastAsia"/>
              </w:rPr>
              <w:t xml:space="preserve"> D</w:t>
            </w:r>
            <w:r w:rsidR="00D10FE4" w:rsidRPr="005D37A8">
              <w:rPr>
                <w:rFonts w:asciiTheme="minorEastAsia" w:eastAsiaTheme="minorEastAsia" w:hAnsiTheme="minorEastAsia"/>
              </w:rPr>
              <w:t>×2</w:t>
            </w:r>
            <w:r w:rsidR="00D10FE4" w:rsidRPr="005D37A8">
              <w:rPr>
                <w:rFonts w:asciiTheme="minorEastAsia" w:eastAsiaTheme="minorEastAsia" w:hAnsiTheme="minorEastAsia" w:hint="eastAsia"/>
              </w:rPr>
              <w:t xml:space="preserve">200 </w:t>
            </w:r>
            <w:r w:rsidR="00D10FE4" w:rsidRPr="005D37A8">
              <w:rPr>
                <w:rFonts w:asciiTheme="minorEastAsia" w:eastAsiaTheme="minorEastAsia" w:hAnsiTheme="minorEastAsia"/>
              </w:rPr>
              <w:t>H</w:t>
            </w:r>
            <w:r w:rsidR="00D10FE4" w:rsidRPr="005D37A8">
              <w:rPr>
                <w:rFonts w:asciiTheme="minorEastAsia" w:eastAsiaTheme="minorEastAsia" w:hAnsiTheme="minorEastAsia" w:hint="eastAsia"/>
              </w:rPr>
              <w:t>（含100mm底座）</w:t>
            </w:r>
            <w:r w:rsidR="004D7101" w:rsidRPr="005D37A8">
              <w:rPr>
                <w:rFonts w:asciiTheme="minorEastAsia" w:eastAsiaTheme="minorEastAsia" w:hAnsiTheme="minorEastAsia" w:hint="eastAsia"/>
                <w:b/>
              </w:rPr>
              <w:t>（参考）</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工艺</w:t>
            </w:r>
            <w:r w:rsidRPr="005D37A8">
              <w:rPr>
                <w:rFonts w:asciiTheme="minorEastAsia" w:eastAsiaTheme="minorEastAsia" w:hAnsiTheme="minorEastAsia"/>
              </w:rPr>
              <w:t>气体</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spellStart"/>
            <w:r w:rsidRPr="005D37A8">
              <w:rPr>
                <w:rFonts w:asciiTheme="minorEastAsia" w:eastAsiaTheme="minorEastAsia" w:hAnsiTheme="minorEastAsia" w:hint="eastAsia"/>
              </w:rPr>
              <w:t>Ar</w:t>
            </w:r>
            <w:proofErr w:type="spellEnd"/>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工艺</w:t>
            </w:r>
            <w:r w:rsidRPr="005D37A8">
              <w:rPr>
                <w:rFonts w:asciiTheme="minorEastAsia" w:eastAsiaTheme="minorEastAsia" w:hAnsiTheme="minorEastAsia"/>
              </w:rPr>
              <w:t>气体</w:t>
            </w:r>
            <w:r w:rsidRPr="005D37A8">
              <w:rPr>
                <w:rFonts w:asciiTheme="minorEastAsia" w:eastAsiaTheme="minorEastAsia" w:hAnsiTheme="minorEastAsia" w:hint="eastAsia"/>
              </w:rPr>
              <w:t>流量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10 L～50 L/分钟/1转子</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7.5</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工艺气体工作圧</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0.2 </w:t>
            </w:r>
            <w:proofErr w:type="spellStart"/>
            <w:r w:rsidRPr="005D37A8">
              <w:rPr>
                <w:rFonts w:asciiTheme="minorEastAsia" w:eastAsiaTheme="minorEastAsia" w:hAnsiTheme="minorEastAsia" w:hint="eastAsia"/>
              </w:rPr>
              <w:t>Mpa</w:t>
            </w:r>
            <w:proofErr w:type="spellEnd"/>
            <w:r w:rsidRPr="005D37A8">
              <w:rPr>
                <w:rFonts w:asciiTheme="minorEastAsia" w:eastAsiaTheme="minorEastAsia" w:hAnsiTheme="minorEastAsia" w:hint="eastAsia"/>
              </w:rPr>
              <w:t xml:space="preserve"> (2 </w:t>
            </w:r>
            <w:r w:rsidRPr="005D37A8">
              <w:rPr>
                <w:rFonts w:asciiTheme="minorEastAsia" w:eastAsiaTheme="minorEastAsia" w:hAnsiTheme="minorEastAsia"/>
              </w:rPr>
              <w:t>kg/cm2</w:t>
            </w:r>
            <w:r w:rsidRPr="005D37A8">
              <w:rPr>
                <w:rFonts w:asciiTheme="minorEastAsia" w:eastAsiaTheme="minorEastAsia" w:hAnsiTheme="minorEastAsia" w:hint="eastAsia"/>
              </w:rPr>
              <w:t>)</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7.6</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工艺气体</w:t>
            </w:r>
            <w:r w:rsidRPr="005D37A8">
              <w:rPr>
                <w:rFonts w:asciiTheme="minorEastAsia" w:eastAsiaTheme="minorEastAsia" w:hAnsiTheme="minorEastAsia"/>
              </w:rPr>
              <w:t>纯度</w:t>
            </w:r>
            <w:r w:rsidRPr="005D37A8">
              <w:rPr>
                <w:rFonts w:asciiTheme="minorEastAsia" w:eastAsiaTheme="minorEastAsia" w:hAnsiTheme="minorEastAsia" w:hint="eastAsia"/>
              </w:rPr>
              <w:t>要</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≥99.995%；H2O+O2≤5 PPｍ</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7.7</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配管</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SUS304</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7.8</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覆盖气体</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spellStart"/>
            <w:r w:rsidRPr="005D37A8">
              <w:rPr>
                <w:rFonts w:asciiTheme="minorEastAsia" w:eastAsiaTheme="minorEastAsia" w:hAnsiTheme="minorEastAsia" w:hint="eastAsia"/>
              </w:rPr>
              <w:t>Ar</w:t>
            </w:r>
            <w:proofErr w:type="spellEnd"/>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7.9</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覆盖气体流量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0 L～20 L/分钟/除气室</w:t>
            </w:r>
          </w:p>
        </w:tc>
      </w:tr>
      <w:tr w:rsidR="00D10FE4" w:rsidRPr="005D37A8" w:rsidTr="003F126D">
        <w:trPr>
          <w:trHeight w:val="693"/>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7.10</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覆盖气体工作圧</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 xml:space="preserve">0.2 </w:t>
            </w:r>
            <w:proofErr w:type="spellStart"/>
            <w:r w:rsidRPr="005D37A8">
              <w:rPr>
                <w:rFonts w:asciiTheme="minorEastAsia" w:eastAsiaTheme="minorEastAsia" w:hAnsiTheme="minorEastAsia" w:hint="eastAsia"/>
              </w:rPr>
              <w:t>Mpa</w:t>
            </w:r>
            <w:proofErr w:type="spellEnd"/>
            <w:r w:rsidRPr="005D37A8">
              <w:rPr>
                <w:rFonts w:asciiTheme="minorEastAsia" w:eastAsiaTheme="minorEastAsia" w:hAnsiTheme="minorEastAsia" w:hint="eastAsia"/>
              </w:rPr>
              <w:t xml:space="preserve"> (2 </w:t>
            </w:r>
            <w:r w:rsidRPr="005D37A8">
              <w:rPr>
                <w:rFonts w:asciiTheme="minorEastAsia" w:eastAsiaTheme="minorEastAsia" w:hAnsiTheme="minorEastAsia"/>
              </w:rPr>
              <w:t>kg/cm2</w:t>
            </w:r>
            <w:r w:rsidRPr="005D37A8">
              <w:rPr>
                <w:rFonts w:asciiTheme="minorEastAsia" w:eastAsiaTheme="minorEastAsia" w:hAnsiTheme="minorEastAsia" w:hint="eastAsia"/>
              </w:rPr>
              <w:t>)</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lastRenderedPageBreak/>
              <w:t>7.11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覆盖气体</w:t>
            </w:r>
            <w:r w:rsidRPr="005D37A8">
              <w:rPr>
                <w:rFonts w:asciiTheme="minorEastAsia" w:eastAsiaTheme="minorEastAsia" w:hAnsiTheme="minorEastAsia"/>
              </w:rPr>
              <w:t>纯度</w:t>
            </w:r>
            <w:r w:rsidRPr="005D37A8">
              <w:rPr>
                <w:rFonts w:asciiTheme="minorEastAsia" w:eastAsiaTheme="minorEastAsia" w:hAnsiTheme="minorEastAsia" w:hint="eastAsia"/>
              </w:rPr>
              <w:t>要</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≥99.995%；H2O+O2≤5 PPｍ</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7.12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配管</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SUS304</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8</w:t>
            </w:r>
          </w:p>
        </w:tc>
        <w:tc>
          <w:tcPr>
            <w:tcW w:w="7521" w:type="dxa"/>
            <w:gridSpan w:val="2"/>
            <w:vAlign w:val="center"/>
          </w:tcPr>
          <w:p w:rsidR="00D10FE4" w:rsidRPr="005D37A8" w:rsidRDefault="00D10FE4" w:rsidP="003F126D">
            <w:pPr>
              <w:pStyle w:val="a6"/>
              <w:spacing w:line="440" w:lineRule="exact"/>
              <w:jc w:val="center"/>
              <w:rPr>
                <w:rFonts w:asciiTheme="minorEastAsia" w:eastAsiaTheme="minorEastAsia" w:hAnsiTheme="minorEastAsia"/>
                <w:b/>
              </w:rPr>
            </w:pPr>
            <w:r w:rsidRPr="005D37A8">
              <w:rPr>
                <w:rFonts w:asciiTheme="minorEastAsia" w:eastAsiaTheme="minorEastAsia" w:hAnsiTheme="minorEastAsia" w:hint="eastAsia"/>
                <w:b/>
              </w:rPr>
              <w:t>除气装置性能指标</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熔体处理量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3 T/h</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炉体内腔容量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700 kg</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除气效果</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入口处氢含量≤0.3 ml/100g-Al的情况</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除气效果≤0.12 ml/100g-Al</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入口处氢含量≥0.3 ml/100g-Al的情况</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除气效果≥</w:t>
            </w:r>
            <w:r w:rsidR="00471DDE" w:rsidRPr="005D37A8">
              <w:rPr>
                <w:rFonts w:asciiTheme="minorEastAsia" w:eastAsiaTheme="minorEastAsia" w:hAnsiTheme="minorEastAsia" w:hint="eastAsia"/>
              </w:rPr>
              <w:t>7</w:t>
            </w:r>
            <w:r w:rsidRPr="005D37A8">
              <w:rPr>
                <w:rFonts w:asciiTheme="minorEastAsia" w:eastAsiaTheme="minorEastAsia" w:hAnsiTheme="minorEastAsia" w:hint="eastAsia"/>
              </w:rPr>
              <w:t>0%</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8.4</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箱体内铝液温度</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700～760 ℃</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8.5</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平均</w:t>
            </w:r>
            <w:r w:rsidRPr="005D37A8">
              <w:rPr>
                <w:rFonts w:asciiTheme="minorEastAsia" w:eastAsiaTheme="minorEastAsia" w:hAnsiTheme="minorEastAsia"/>
              </w:rPr>
              <w:t>加</w:t>
            </w:r>
            <w:r w:rsidRPr="005D37A8">
              <w:rPr>
                <w:rFonts w:asciiTheme="minorEastAsia" w:eastAsiaTheme="minorEastAsia" w:hAnsiTheme="minorEastAsia" w:hint="eastAsia"/>
              </w:rPr>
              <w:t>热能力</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20 ℃/h（有铝液，760 ℃以内）</w:t>
            </w:r>
          </w:p>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40 ℃/h（没有铝液，800 ℃以内）</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8.6</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温度控制精度</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有铝水保温1个小时后≤±2 ℃静态</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8.7</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温控方式：</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自动控制</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8.8</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加热器寿命</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≥6个月（正常使用情况下）</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8.9</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保护套管寿命</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≥6个月（正常使用情况下）</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8.10</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转子转速</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0～600 r/min无级调速</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8.11</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转子寿命</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≥2年 （正常使用情况下）</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8.12</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箱体外壁温升</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≤55 ℃</w:t>
            </w:r>
          </w:p>
        </w:tc>
      </w:tr>
      <w:tr w:rsidR="00D10FE4" w:rsidRPr="005D37A8" w:rsidTr="003F126D">
        <w:trPr>
          <w:trHeight w:val="567"/>
          <w:jc w:val="center"/>
        </w:trPr>
        <w:tc>
          <w:tcPr>
            <w:tcW w:w="709"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8.13</w:t>
            </w:r>
          </w:p>
        </w:tc>
        <w:tc>
          <w:tcPr>
            <w:tcW w:w="2268" w:type="dxa"/>
            <w:vAlign w:val="center"/>
          </w:tcPr>
          <w:p w:rsidR="00D10FE4" w:rsidRPr="005D37A8" w:rsidRDefault="00D10FE4" w:rsidP="003F126D">
            <w:pPr>
              <w:pStyle w:val="a6"/>
              <w:spacing w:line="440" w:lineRule="exact"/>
              <w:jc w:val="center"/>
              <w:rPr>
                <w:rFonts w:asciiTheme="minorEastAsia" w:eastAsiaTheme="minorEastAsia" w:hAnsiTheme="minorEastAsia"/>
              </w:rPr>
            </w:pPr>
            <w:r w:rsidRPr="005D37A8">
              <w:rPr>
                <w:rFonts w:asciiTheme="minorEastAsia" w:eastAsiaTheme="minorEastAsia" w:hAnsiTheme="minorEastAsia" w:hint="eastAsia"/>
              </w:rPr>
              <w:t>箱体内衬寿命</w:t>
            </w:r>
          </w:p>
        </w:tc>
        <w:tc>
          <w:tcPr>
            <w:tcW w:w="5253" w:type="dxa"/>
            <w:vAlign w:val="center"/>
          </w:tcPr>
          <w:p w:rsidR="00D10FE4" w:rsidRPr="005D37A8" w:rsidRDefault="00D10FE4" w:rsidP="003F126D">
            <w:pPr>
              <w:pStyle w:val="a6"/>
              <w:spacing w:line="440" w:lineRule="exact"/>
              <w:jc w:val="center"/>
              <w:rPr>
                <w:rFonts w:asciiTheme="minorEastAsia" w:eastAsiaTheme="minorEastAsia" w:hAnsiTheme="minorEastAsia"/>
              </w:rPr>
            </w:pPr>
            <w:proofErr w:type="gramStart"/>
            <w:r w:rsidRPr="005D37A8">
              <w:rPr>
                <w:rFonts w:asciiTheme="minorEastAsia" w:eastAsiaTheme="minorEastAsia" w:hAnsiTheme="minorEastAsia" w:hint="eastAsia"/>
              </w:rPr>
              <w:t>耐铝浇筑</w:t>
            </w:r>
            <w:proofErr w:type="gramEnd"/>
            <w:r w:rsidRPr="005D37A8">
              <w:rPr>
                <w:rFonts w:asciiTheme="minorEastAsia" w:eastAsiaTheme="minorEastAsia" w:hAnsiTheme="minorEastAsia" w:hint="eastAsia"/>
              </w:rPr>
              <w:t>料，寿命≥24个月（正常使用情况下）</w:t>
            </w:r>
          </w:p>
        </w:tc>
      </w:tr>
    </w:tbl>
    <w:p w:rsidR="00D10FE4" w:rsidRDefault="00D10FE4" w:rsidP="00D10FE4">
      <w:pPr>
        <w:pStyle w:val="a6"/>
        <w:spacing w:line="440" w:lineRule="exact"/>
        <w:rPr>
          <w:rFonts w:ascii="仿宋" w:eastAsia="仿宋" w:hAnsi="仿宋"/>
          <w:sz w:val="32"/>
          <w:szCs w:val="32"/>
        </w:rPr>
      </w:pPr>
      <w:r>
        <w:rPr>
          <w:rFonts w:ascii="仿宋" w:eastAsia="仿宋" w:hAnsi="仿宋" w:hint="eastAsia"/>
          <w:sz w:val="32"/>
          <w:szCs w:val="32"/>
        </w:rPr>
        <w:t>2、过滤箱及控制系统</w:t>
      </w:r>
      <w:r w:rsidR="001D1EE4">
        <w:rPr>
          <w:rFonts w:ascii="仿宋" w:eastAsia="仿宋" w:hAnsi="仿宋" w:hint="eastAsia"/>
          <w:sz w:val="32"/>
          <w:szCs w:val="32"/>
        </w:rPr>
        <w:t>共计10套，以下为单套设备的</w:t>
      </w:r>
      <w:r>
        <w:rPr>
          <w:rFonts w:ascii="仿宋" w:eastAsia="仿宋" w:hAnsi="仿宋" w:hint="eastAsia"/>
          <w:sz w:val="32"/>
          <w:szCs w:val="32"/>
        </w:rPr>
        <w:t>主要技术参数</w:t>
      </w:r>
    </w:p>
    <w:tbl>
      <w:tblPr>
        <w:tblW w:w="8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268"/>
        <w:gridCol w:w="5007"/>
      </w:tblGrid>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序号</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项目</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描述</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1</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基本要求</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处理对象</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铝熔体</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处理能力</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3 T/h</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lastRenderedPageBreak/>
              <w:t>1.3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铝液温度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700</w:t>
            </w:r>
            <w:r w:rsidRPr="002108F8">
              <w:rPr>
                <w:rFonts w:asciiTheme="minorEastAsia" w:eastAsiaTheme="minorEastAsia" w:hAnsiTheme="minorEastAsia"/>
              </w:rPr>
              <w:t>～</w:t>
            </w:r>
            <w:r w:rsidRPr="002108F8">
              <w:rPr>
                <w:rFonts w:asciiTheme="minorEastAsia" w:eastAsiaTheme="minorEastAsia" w:hAnsiTheme="minorEastAsia" w:hint="eastAsia"/>
              </w:rPr>
              <w:t>76</w:t>
            </w:r>
            <w:r w:rsidRPr="002108F8">
              <w:rPr>
                <w:rFonts w:asciiTheme="minorEastAsia" w:eastAsiaTheme="minorEastAsia" w:hAnsiTheme="minorEastAsia"/>
              </w:rPr>
              <w:t>0℃</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1.4</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过滤设备规格</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rPr>
              <w:t>单片双级过滤（17</w:t>
            </w:r>
            <w:proofErr w:type="gramStart"/>
            <w:r w:rsidRPr="002108F8">
              <w:rPr>
                <w:rFonts w:asciiTheme="minorEastAsia" w:eastAsiaTheme="minorEastAsia" w:hAnsiTheme="minorEastAsia"/>
              </w:rPr>
              <w:t>’</w:t>
            </w:r>
            <w:proofErr w:type="gramEnd"/>
            <w:r w:rsidRPr="002108F8">
              <w:rPr>
                <w:rFonts w:asciiTheme="minorEastAsia" w:eastAsiaTheme="minorEastAsia" w:hAnsiTheme="minorEastAsia" w:hint="eastAsia"/>
              </w:rPr>
              <w:t>过滤片2片）</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2</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bCs/>
              </w:rPr>
              <w:t>过滤箱</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尺寸</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1800 L X 1100 W X 1060 H</w:t>
            </w:r>
            <w:r w:rsidR="004D7101">
              <w:rPr>
                <w:rFonts w:asciiTheme="minorEastAsia" w:eastAsiaTheme="minorEastAsia" w:hAnsiTheme="minorEastAsia" w:hint="eastAsia"/>
              </w:rPr>
              <w:t xml:space="preserve">   </w:t>
            </w:r>
            <w:r w:rsidR="004D7101" w:rsidRPr="004D7101">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重量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 xml:space="preserve">2500 </w:t>
            </w:r>
            <w:r w:rsidRPr="002108F8">
              <w:rPr>
                <w:rFonts w:asciiTheme="minorEastAsia" w:eastAsiaTheme="minorEastAsia" w:hAnsiTheme="minorEastAsia"/>
              </w:rPr>
              <w:t>kg</w:t>
            </w:r>
            <w:r w:rsidR="007C373C">
              <w:rPr>
                <w:rFonts w:asciiTheme="minorEastAsia" w:eastAsiaTheme="minorEastAsia" w:hAnsiTheme="minorEastAsia" w:hint="eastAsia"/>
              </w:rPr>
              <w:t xml:space="preserve">    </w:t>
            </w:r>
            <w:r w:rsidR="007C373C" w:rsidRPr="007C373C">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内</w:t>
            </w:r>
            <w:r w:rsidRPr="002108F8">
              <w:rPr>
                <w:rFonts w:asciiTheme="minorEastAsia" w:eastAsiaTheme="minorEastAsia" w:hAnsiTheme="minorEastAsia" w:hint="eastAsia"/>
              </w:rPr>
              <w:t>衬材料</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中质浇筑料，整体浇筑</w:t>
            </w:r>
            <w:r w:rsidR="00471DDE">
              <w:rPr>
                <w:rFonts w:asciiTheme="minorEastAsia" w:eastAsiaTheme="minorEastAsia" w:hAnsiTheme="minorEastAsia" w:hint="eastAsia"/>
              </w:rPr>
              <w:t>烧结</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2.4</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保温</w:t>
            </w:r>
            <w:r w:rsidRPr="002108F8">
              <w:rPr>
                <w:rFonts w:asciiTheme="minorEastAsia" w:eastAsiaTheme="minorEastAsia" w:hAnsiTheme="minorEastAsia" w:hint="eastAsia"/>
              </w:rPr>
              <w:t>材料</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多层多种类耐氧化隔热板</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2.5</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容积</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700</w:t>
            </w:r>
            <w:r w:rsidRPr="002108F8">
              <w:rPr>
                <w:rFonts w:asciiTheme="minorEastAsia" w:eastAsiaTheme="minorEastAsia" w:hAnsiTheme="minorEastAsia"/>
              </w:rPr>
              <w:t xml:space="preserve"> kg</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2.6</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外壳</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厚度6 mm</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2.7</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油漆</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防锈底漆一层、耐热银色漆一层</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2.8</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铝溶体进出、口</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各1个</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2.9</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扒渣口</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无</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3</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bCs/>
              </w:rPr>
              <w:t>加热盖</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rPr>
              <w:t>尺寸</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1800 L X 1100 W X 450 H</w:t>
            </w:r>
            <w:r w:rsidR="004D7101">
              <w:rPr>
                <w:rFonts w:asciiTheme="minorEastAsia" w:eastAsiaTheme="minorEastAsia" w:hAnsiTheme="minorEastAsia" w:hint="eastAsia"/>
              </w:rPr>
              <w:t xml:space="preserve">     </w:t>
            </w:r>
            <w:r w:rsidR="004D7101" w:rsidRPr="004D7101">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rPr>
              <w:t>重量及提升方式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 xml:space="preserve">600 </w:t>
            </w:r>
            <w:r w:rsidRPr="002108F8">
              <w:rPr>
                <w:rFonts w:asciiTheme="minorEastAsia" w:eastAsiaTheme="minorEastAsia" w:hAnsiTheme="minorEastAsia"/>
              </w:rPr>
              <w:t>kg</w:t>
            </w:r>
            <w:r w:rsidRPr="002108F8">
              <w:rPr>
                <w:rFonts w:asciiTheme="minorEastAsia" w:eastAsiaTheme="minorEastAsia" w:hAnsiTheme="minorEastAsia" w:hint="eastAsia"/>
              </w:rPr>
              <w:t xml:space="preserve">   电动旋转提升</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rPr>
              <w:t>内</w:t>
            </w:r>
            <w:r w:rsidRPr="002108F8">
              <w:rPr>
                <w:rFonts w:asciiTheme="minorEastAsia" w:eastAsiaTheme="minorEastAsia" w:hAnsiTheme="minorEastAsia" w:hint="eastAsia"/>
              </w:rPr>
              <w:t>衬材料</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硅酸铝纤维组块</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3.4</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rPr>
              <w:t>保温料</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陶瓷纤维板</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3.5</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rPr>
              <w:t>加</w:t>
            </w:r>
            <w:r w:rsidRPr="002108F8">
              <w:rPr>
                <w:rFonts w:asciiTheme="minorEastAsia" w:eastAsiaTheme="minorEastAsia" w:hAnsiTheme="minorEastAsia" w:hint="eastAsia"/>
              </w:rPr>
              <w:t>热器</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 xml:space="preserve">加热器数量： 6 </w:t>
            </w:r>
            <w:proofErr w:type="spellStart"/>
            <w:r w:rsidRPr="002108F8">
              <w:rPr>
                <w:rFonts w:asciiTheme="minorEastAsia" w:eastAsiaTheme="minorEastAsia" w:hAnsiTheme="minorEastAsia"/>
              </w:rPr>
              <w:t>pcs</w:t>
            </w:r>
            <w:proofErr w:type="spellEnd"/>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加热功率： 10kw</w:t>
            </w:r>
            <w:r w:rsidRPr="002108F8">
              <w:rPr>
                <w:rFonts w:asciiTheme="minorEastAsia" w:eastAsiaTheme="minorEastAsia" w:hAnsiTheme="minorEastAsia"/>
              </w:rPr>
              <w:t xml:space="preserve"> /</w:t>
            </w:r>
            <w:proofErr w:type="spellStart"/>
            <w:r w:rsidRPr="002108F8">
              <w:rPr>
                <w:rFonts w:asciiTheme="minorEastAsia" w:eastAsiaTheme="minorEastAsia" w:hAnsiTheme="minorEastAsia"/>
              </w:rPr>
              <w:t>pcs</w:t>
            </w:r>
            <w:proofErr w:type="spellEnd"/>
            <w:r w:rsidR="007C373C">
              <w:rPr>
                <w:rFonts w:asciiTheme="minorEastAsia" w:eastAsiaTheme="minorEastAsia" w:hAnsiTheme="minorEastAsia" w:hint="eastAsia"/>
              </w:rPr>
              <w:t xml:space="preserve">  </w:t>
            </w:r>
            <w:r w:rsidR="00471DDE" w:rsidRPr="00471DDE">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3.6</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加热功率</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 xml:space="preserve">10 </w:t>
            </w:r>
            <w:proofErr w:type="spellStart"/>
            <w:r w:rsidRPr="002108F8">
              <w:rPr>
                <w:rFonts w:asciiTheme="minorEastAsia" w:eastAsiaTheme="minorEastAsia" w:hAnsiTheme="minorEastAsia" w:hint="eastAsia"/>
              </w:rPr>
              <w:t>kw</w:t>
            </w:r>
            <w:proofErr w:type="spellEnd"/>
            <w:r w:rsidRPr="002108F8">
              <w:rPr>
                <w:rFonts w:asciiTheme="minorEastAsia" w:eastAsiaTheme="minorEastAsia" w:hAnsiTheme="minorEastAsia" w:hint="eastAsia"/>
              </w:rPr>
              <w:t xml:space="preserve">  x 6 = 60 </w:t>
            </w:r>
            <w:proofErr w:type="spellStart"/>
            <w:r w:rsidRPr="002108F8">
              <w:rPr>
                <w:rFonts w:asciiTheme="minorEastAsia" w:eastAsiaTheme="minorEastAsia" w:hAnsiTheme="minorEastAsia" w:hint="eastAsia"/>
              </w:rPr>
              <w:t>kw</w:t>
            </w:r>
            <w:proofErr w:type="spellEnd"/>
            <w:r w:rsidR="007C373C">
              <w:rPr>
                <w:rFonts w:asciiTheme="minorEastAsia" w:eastAsiaTheme="minorEastAsia" w:hAnsiTheme="minorEastAsia" w:hint="eastAsia"/>
              </w:rPr>
              <w:t xml:space="preserve">   </w:t>
            </w:r>
            <w:r w:rsidR="00471DDE">
              <w:rPr>
                <w:rFonts w:asciiTheme="minorEastAsia" w:eastAsiaTheme="minorEastAsia" w:hAnsiTheme="minorEastAsia" w:hint="eastAsia"/>
              </w:rPr>
              <w:t xml:space="preserve"> </w:t>
            </w:r>
            <w:r w:rsidR="007C373C" w:rsidRPr="007C373C">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3.7</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平均</w:t>
            </w:r>
            <w:r w:rsidRPr="002108F8">
              <w:rPr>
                <w:rFonts w:asciiTheme="minorEastAsia" w:eastAsiaTheme="minorEastAsia" w:hAnsiTheme="minorEastAsia"/>
              </w:rPr>
              <w:t>加热能力</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 ℃/hr（有铝液，760 ℃以内）</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40 ℃/hr（没有铝液，800 ℃以内）</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3.8</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测炉气温度热电偶</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K型</w:t>
            </w:r>
            <w:r w:rsidRPr="002108F8">
              <w:rPr>
                <w:rFonts w:asciiTheme="minorEastAsia" w:eastAsiaTheme="minorEastAsia" w:hAnsiTheme="minorEastAsia"/>
              </w:rPr>
              <w:t>×</w:t>
            </w:r>
            <w:r w:rsidRPr="002108F8">
              <w:rPr>
                <w:rFonts w:asciiTheme="minorEastAsia" w:eastAsiaTheme="minorEastAsia" w:hAnsiTheme="minorEastAsia" w:hint="eastAsia"/>
              </w:rPr>
              <w:t>1根</w:t>
            </w:r>
          </w:p>
        </w:tc>
      </w:tr>
      <w:tr w:rsidR="002108F8" w:rsidRPr="002108F8" w:rsidTr="003F126D">
        <w:trPr>
          <w:trHeight w:val="740"/>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3.9</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测铝液温度热电偶</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b/>
                <w:bCs/>
              </w:rPr>
            </w:pPr>
            <w:r w:rsidRPr="002108F8">
              <w:rPr>
                <w:rFonts w:asciiTheme="minorEastAsia" w:eastAsiaTheme="minorEastAsia" w:hAnsiTheme="minorEastAsia" w:hint="eastAsia"/>
              </w:rPr>
              <w:t>K型</w:t>
            </w:r>
            <w:r w:rsidRPr="002108F8">
              <w:rPr>
                <w:rFonts w:asciiTheme="minorEastAsia" w:eastAsiaTheme="minorEastAsia" w:hAnsiTheme="minorEastAsia"/>
              </w:rPr>
              <w:t>×</w:t>
            </w:r>
            <w:r w:rsidRPr="002108F8">
              <w:rPr>
                <w:rFonts w:asciiTheme="minorEastAsia" w:eastAsiaTheme="minorEastAsia" w:hAnsiTheme="minorEastAsia" w:hint="eastAsia"/>
              </w:rPr>
              <w:t>1根</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lastRenderedPageBreak/>
              <w:t>3.10</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热电偶保护套</w:t>
            </w:r>
            <w:r w:rsidRPr="002108F8">
              <w:rPr>
                <w:rFonts w:asciiTheme="minorEastAsia" w:eastAsiaTheme="minorEastAsia" w:hAnsiTheme="minorEastAsia"/>
              </w:rPr>
              <w:t>管</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1根（材质：氮化硅材料）</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4</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加热盖提升旋转装置</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4.1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升降驱动装置</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电动</w:t>
            </w:r>
            <w:proofErr w:type="gramStart"/>
            <w:r w:rsidRPr="002108F8">
              <w:rPr>
                <w:rFonts w:asciiTheme="minorEastAsia" w:eastAsiaTheme="minorEastAsia" w:hAnsiTheme="minorEastAsia" w:hint="eastAsia"/>
              </w:rPr>
              <w:t>缸</w:t>
            </w:r>
            <w:proofErr w:type="gramEnd"/>
            <w:r w:rsidRPr="002108F8">
              <w:rPr>
                <w:rFonts w:asciiTheme="minorEastAsia" w:eastAsiaTheme="minorEastAsia" w:hAnsiTheme="minorEastAsia" w:hint="eastAsia"/>
              </w:rPr>
              <w:t>驱动</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4.2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提升高度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500 mm</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bCs/>
              </w:rPr>
            </w:pPr>
            <w:r w:rsidRPr="002108F8">
              <w:rPr>
                <w:rFonts w:asciiTheme="minorEastAsia" w:eastAsiaTheme="minorEastAsia" w:hAnsiTheme="minorEastAsia" w:hint="eastAsia"/>
                <w:bCs/>
              </w:rPr>
              <w:t>4.3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摆开角度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180°</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5</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电气控制柜(与除气箱共用一个电控柜）</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控制方式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PLC控制</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加热器：单相SCR控制，自动补偿加热器功率衰减</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结构</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室内自立密封式前开门</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控制柜尺寸</w:t>
            </w:r>
          </w:p>
        </w:tc>
        <w:tc>
          <w:tcPr>
            <w:tcW w:w="5007" w:type="dxa"/>
            <w:vAlign w:val="center"/>
          </w:tcPr>
          <w:p w:rsidR="002108F8" w:rsidRPr="002108F8" w:rsidRDefault="003F126D" w:rsidP="003F126D">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1600 W</w:t>
            </w:r>
            <w:r w:rsidR="002108F8" w:rsidRPr="002108F8">
              <w:rPr>
                <w:rFonts w:asciiTheme="minorEastAsia" w:eastAsiaTheme="minorEastAsia" w:hAnsiTheme="minorEastAsia"/>
              </w:rPr>
              <w:t>×</w:t>
            </w:r>
            <w:r>
              <w:rPr>
                <w:rFonts w:asciiTheme="minorEastAsia" w:eastAsiaTheme="minorEastAsia" w:hAnsiTheme="minorEastAsia" w:hint="eastAsia"/>
              </w:rPr>
              <w:t>600</w:t>
            </w:r>
            <w:r w:rsidR="002108F8" w:rsidRPr="002108F8">
              <w:rPr>
                <w:rFonts w:asciiTheme="minorEastAsia" w:eastAsiaTheme="minorEastAsia" w:hAnsiTheme="minorEastAsia" w:hint="eastAsia"/>
              </w:rPr>
              <w:t>D</w:t>
            </w:r>
            <w:r w:rsidR="002108F8" w:rsidRPr="002108F8">
              <w:rPr>
                <w:rFonts w:asciiTheme="minorEastAsia" w:eastAsiaTheme="minorEastAsia" w:hAnsiTheme="minorEastAsia"/>
              </w:rPr>
              <w:t>×2</w:t>
            </w:r>
            <w:r>
              <w:rPr>
                <w:rFonts w:asciiTheme="minorEastAsia" w:eastAsiaTheme="minorEastAsia" w:hAnsiTheme="minorEastAsia" w:hint="eastAsia"/>
              </w:rPr>
              <w:t>200</w:t>
            </w:r>
            <w:r w:rsidR="002108F8" w:rsidRPr="002108F8">
              <w:rPr>
                <w:rFonts w:asciiTheme="minorEastAsia" w:eastAsiaTheme="minorEastAsia" w:hAnsiTheme="minorEastAsia"/>
              </w:rPr>
              <w:t>H</w:t>
            </w:r>
            <w:r w:rsidR="002108F8" w:rsidRPr="002108F8">
              <w:rPr>
                <w:rFonts w:asciiTheme="minorEastAsia" w:eastAsiaTheme="minorEastAsia" w:hAnsiTheme="minorEastAsia" w:hint="eastAsia"/>
              </w:rPr>
              <w:t>（含100mm底座）</w:t>
            </w:r>
            <w:r w:rsidR="004D7101" w:rsidRPr="004D7101">
              <w:rPr>
                <w:rFonts w:asciiTheme="minorEastAsia" w:eastAsiaTheme="minorEastAsia" w:hAnsiTheme="minorEastAsia" w:hint="eastAsia"/>
              </w:rPr>
              <w:t>（参考）</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5.4</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电源</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60Kw</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一次电源 AC 3相</w:t>
            </w:r>
            <w:r w:rsidRPr="002108F8">
              <w:rPr>
                <w:rFonts w:asciiTheme="minorEastAsia" w:eastAsiaTheme="minorEastAsia" w:hAnsiTheme="minorEastAsia"/>
              </w:rPr>
              <w:t>380V ±10%50±1Hz</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动力电源 AC 3相</w:t>
            </w:r>
            <w:r w:rsidRPr="002108F8">
              <w:rPr>
                <w:rFonts w:asciiTheme="minorEastAsia" w:eastAsiaTheme="minorEastAsia" w:hAnsiTheme="minorEastAsia"/>
              </w:rPr>
              <w:t>380V ±10%50±1Hz</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控制电源 AC 1相22</w:t>
            </w:r>
            <w:r w:rsidRPr="002108F8">
              <w:rPr>
                <w:rFonts w:asciiTheme="minorEastAsia" w:eastAsiaTheme="minorEastAsia" w:hAnsiTheme="minorEastAsia"/>
              </w:rPr>
              <w:t>0V ±10%50±1Hz</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在控制盘内设控制电源降压</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5.5</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热电偶</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K型</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5.6</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报警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proofErr w:type="gramStart"/>
            <w:r w:rsidRPr="002108F8">
              <w:rPr>
                <w:rFonts w:asciiTheme="minorEastAsia" w:eastAsiaTheme="minorEastAsia" w:hAnsiTheme="minorEastAsia" w:hint="eastAsia"/>
              </w:rPr>
              <w:t>铝水温度</w:t>
            </w:r>
            <w:proofErr w:type="gramEnd"/>
            <w:r w:rsidRPr="002108F8">
              <w:rPr>
                <w:rFonts w:asciiTheme="minorEastAsia" w:eastAsiaTheme="minorEastAsia" w:hAnsiTheme="minorEastAsia" w:hint="eastAsia"/>
              </w:rPr>
              <w:t>测定，高温、低温异常报警，加热器温度测定，高温、低温异常报警，SCR异常</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5.7</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中间接线箱</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 xml:space="preserve">1 </w:t>
            </w:r>
            <w:proofErr w:type="gramStart"/>
            <w:r w:rsidRPr="002108F8">
              <w:rPr>
                <w:rFonts w:asciiTheme="minorEastAsia" w:eastAsiaTheme="minorEastAsia" w:hAnsiTheme="minorEastAsia" w:hint="eastAsia"/>
              </w:rPr>
              <w:t>个</w:t>
            </w:r>
            <w:proofErr w:type="gramEnd"/>
            <w:r w:rsidRPr="002108F8">
              <w:rPr>
                <w:rFonts w:asciiTheme="minorEastAsia" w:eastAsiaTheme="minorEastAsia" w:hAnsiTheme="minorEastAsia" w:hint="eastAsia"/>
              </w:rPr>
              <w:t>（含中转箱到终端箱的3米电缆及</w:t>
            </w:r>
            <w:r w:rsidR="007C373C">
              <w:rPr>
                <w:rFonts w:asciiTheme="minorEastAsia" w:eastAsiaTheme="minorEastAsia" w:hAnsiTheme="minorEastAsia" w:hint="eastAsia"/>
              </w:rPr>
              <w:t>航空</w:t>
            </w:r>
            <w:r w:rsidRPr="002108F8">
              <w:rPr>
                <w:rFonts w:asciiTheme="minorEastAsia" w:eastAsiaTheme="minorEastAsia" w:hAnsiTheme="minorEastAsia" w:hint="eastAsia"/>
              </w:rPr>
              <w:t>插头）</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5.8</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终端箱</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 xml:space="preserve">1 </w:t>
            </w:r>
            <w:proofErr w:type="gramStart"/>
            <w:r w:rsidRPr="002108F8">
              <w:rPr>
                <w:rFonts w:asciiTheme="minorEastAsia" w:eastAsiaTheme="minorEastAsia" w:hAnsiTheme="minorEastAsia" w:hint="eastAsia"/>
              </w:rPr>
              <w:t>个</w:t>
            </w:r>
            <w:proofErr w:type="gramEnd"/>
            <w:r w:rsidRPr="002108F8">
              <w:rPr>
                <w:rFonts w:asciiTheme="minorEastAsia" w:eastAsiaTheme="minorEastAsia" w:hAnsiTheme="minorEastAsia" w:hint="eastAsia"/>
              </w:rPr>
              <w:t>（含终端箱到加热器电缆和</w:t>
            </w:r>
            <w:r w:rsidR="00471DDE">
              <w:rPr>
                <w:rFonts w:asciiTheme="minorEastAsia" w:eastAsiaTheme="minorEastAsia" w:hAnsiTheme="minorEastAsia" w:hint="eastAsia"/>
              </w:rPr>
              <w:t>航空</w:t>
            </w:r>
            <w:r w:rsidRPr="002108F8">
              <w:rPr>
                <w:rFonts w:asciiTheme="minorEastAsia" w:eastAsiaTheme="minorEastAsia" w:hAnsiTheme="minorEastAsia" w:hint="eastAsia"/>
              </w:rPr>
              <w:t>插座）</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6</w:t>
            </w:r>
          </w:p>
        </w:tc>
        <w:tc>
          <w:tcPr>
            <w:tcW w:w="7275" w:type="dxa"/>
            <w:gridSpan w:val="2"/>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板式过滤装置性能指标</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6.1</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熔体通过量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3 T/h</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6.2</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炉体内腔容量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700</w:t>
            </w:r>
            <w:r w:rsidRPr="002108F8">
              <w:rPr>
                <w:rFonts w:asciiTheme="minorEastAsia" w:eastAsiaTheme="minorEastAsia" w:hAnsiTheme="minorEastAsia"/>
              </w:rPr>
              <w:t xml:space="preserve"> kg</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6.3</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箱体内铝液温度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700</w:t>
            </w:r>
            <w:r w:rsidRPr="002108F8">
              <w:rPr>
                <w:rFonts w:asciiTheme="minorEastAsia" w:eastAsiaTheme="minorEastAsia" w:hAnsiTheme="minorEastAsia"/>
              </w:rPr>
              <w:t>～</w:t>
            </w:r>
            <w:r w:rsidRPr="002108F8">
              <w:rPr>
                <w:rFonts w:asciiTheme="minorEastAsia" w:eastAsiaTheme="minorEastAsia" w:hAnsiTheme="minorEastAsia" w:hint="eastAsia"/>
              </w:rPr>
              <w:t>760 ℃</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6.4</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平均</w:t>
            </w:r>
            <w:r w:rsidRPr="002108F8">
              <w:rPr>
                <w:rFonts w:asciiTheme="minorEastAsia" w:eastAsiaTheme="minorEastAsia" w:hAnsiTheme="minorEastAsia"/>
              </w:rPr>
              <w:t>加热能力</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 ℃/hr（有铝液，760 ℃以内）</w:t>
            </w:r>
          </w:p>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40 ℃/hr（没有铝液，800 ℃以内）</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lastRenderedPageBreak/>
              <w:t>6.5</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温度控制精度</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有铝水保温1个小时后≤±2 ℃静态</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6.6</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温控方式</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自动控制</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6.7</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加热器寿命</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≥3个月</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6.8</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箱体外壁温升</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≤+55 ℃</w:t>
            </w:r>
          </w:p>
        </w:tc>
      </w:tr>
      <w:tr w:rsidR="002108F8" w:rsidRPr="002108F8" w:rsidTr="003F126D">
        <w:trPr>
          <w:trHeight w:val="567"/>
          <w:jc w:val="center"/>
        </w:trPr>
        <w:tc>
          <w:tcPr>
            <w:tcW w:w="959"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6.9</w:t>
            </w:r>
          </w:p>
        </w:tc>
        <w:tc>
          <w:tcPr>
            <w:tcW w:w="2268" w:type="dxa"/>
            <w:vAlign w:val="center"/>
          </w:tcPr>
          <w:p w:rsidR="002108F8" w:rsidRPr="002108F8" w:rsidRDefault="002108F8" w:rsidP="003F126D">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箱体内衬寿命</w:t>
            </w:r>
          </w:p>
        </w:tc>
        <w:tc>
          <w:tcPr>
            <w:tcW w:w="5007" w:type="dxa"/>
            <w:vAlign w:val="center"/>
          </w:tcPr>
          <w:p w:rsidR="002108F8" w:rsidRPr="002108F8" w:rsidRDefault="002108F8" w:rsidP="003F126D">
            <w:pPr>
              <w:pStyle w:val="a6"/>
              <w:spacing w:line="440" w:lineRule="exact"/>
              <w:jc w:val="center"/>
              <w:rPr>
                <w:rFonts w:asciiTheme="minorEastAsia" w:eastAsiaTheme="minorEastAsia" w:hAnsiTheme="minorEastAsia"/>
              </w:rPr>
            </w:pPr>
            <w:proofErr w:type="gramStart"/>
            <w:r w:rsidRPr="002108F8">
              <w:rPr>
                <w:rFonts w:asciiTheme="minorEastAsia" w:eastAsiaTheme="minorEastAsia" w:hAnsiTheme="minorEastAsia" w:hint="eastAsia"/>
              </w:rPr>
              <w:t>抗铝浇筑</w:t>
            </w:r>
            <w:proofErr w:type="gramEnd"/>
            <w:r w:rsidRPr="002108F8">
              <w:rPr>
                <w:rFonts w:asciiTheme="minorEastAsia" w:eastAsiaTheme="minorEastAsia" w:hAnsiTheme="minorEastAsia" w:hint="eastAsia"/>
              </w:rPr>
              <w:t>料，在正常使用的情况下，寿命≥1年</w:t>
            </w:r>
          </w:p>
        </w:tc>
      </w:tr>
    </w:tbl>
    <w:p w:rsidR="00D10FE4" w:rsidRDefault="00D10FE4" w:rsidP="00D10FE4">
      <w:pPr>
        <w:pStyle w:val="a6"/>
        <w:spacing w:line="440" w:lineRule="exact"/>
        <w:rPr>
          <w:rFonts w:ascii="仿宋" w:eastAsia="仿宋" w:hAnsi="仿宋"/>
          <w:sz w:val="32"/>
          <w:szCs w:val="32"/>
        </w:rPr>
      </w:pPr>
      <w:r>
        <w:rPr>
          <w:rFonts w:ascii="仿宋" w:eastAsia="仿宋" w:hAnsi="仿宋" w:hint="eastAsia"/>
          <w:sz w:val="32"/>
          <w:szCs w:val="32"/>
        </w:rPr>
        <w:t>3、</w:t>
      </w:r>
      <w:r w:rsidR="002108F8">
        <w:rPr>
          <w:rFonts w:ascii="仿宋" w:eastAsia="仿宋" w:hAnsi="仿宋" w:hint="eastAsia"/>
          <w:sz w:val="32"/>
          <w:szCs w:val="32"/>
        </w:rPr>
        <w:t>在线流槽</w:t>
      </w:r>
      <w:r w:rsidR="005D37A8">
        <w:rPr>
          <w:rFonts w:ascii="仿宋" w:eastAsia="仿宋" w:hAnsi="仿宋" w:hint="eastAsia"/>
          <w:sz w:val="32"/>
          <w:szCs w:val="32"/>
        </w:rPr>
        <w:t>及活动流槽</w:t>
      </w:r>
      <w:r w:rsidR="001D1EE4">
        <w:rPr>
          <w:rFonts w:ascii="仿宋" w:eastAsia="仿宋" w:hAnsi="仿宋" w:hint="eastAsia"/>
          <w:sz w:val="32"/>
          <w:szCs w:val="32"/>
        </w:rPr>
        <w:t>共计10套，以下为单套设备的</w:t>
      </w:r>
      <w:r w:rsidR="002108F8">
        <w:rPr>
          <w:rFonts w:ascii="仿宋" w:eastAsia="仿宋" w:hAnsi="仿宋" w:hint="eastAsia"/>
          <w:sz w:val="32"/>
          <w:szCs w:val="32"/>
        </w:rPr>
        <w:t>主要技术参数</w:t>
      </w:r>
    </w:p>
    <w:tbl>
      <w:tblPr>
        <w:tblW w:w="8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268"/>
        <w:gridCol w:w="5030"/>
      </w:tblGrid>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序号</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项目</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描述</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1</w:t>
            </w:r>
          </w:p>
        </w:tc>
        <w:tc>
          <w:tcPr>
            <w:tcW w:w="7298" w:type="dxa"/>
            <w:gridSpan w:val="2"/>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b/>
              </w:rPr>
              <w:t>基本要求</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1.1</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处理对象</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铝熔体</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1.2</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处理能力</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铝熔体处理量3 T/h</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1.3</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铝液温度</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700</w:t>
            </w:r>
            <w:r w:rsidRPr="002108F8">
              <w:rPr>
                <w:rFonts w:asciiTheme="minorEastAsia" w:eastAsiaTheme="minorEastAsia" w:hAnsiTheme="minorEastAsia"/>
              </w:rPr>
              <w:t>～</w:t>
            </w:r>
            <w:r w:rsidRPr="002108F8">
              <w:rPr>
                <w:rFonts w:asciiTheme="minorEastAsia" w:eastAsiaTheme="minorEastAsia" w:hAnsiTheme="minorEastAsia" w:hint="eastAsia"/>
              </w:rPr>
              <w:t>76</w:t>
            </w:r>
            <w:r w:rsidRPr="002108F8">
              <w:rPr>
                <w:rFonts w:asciiTheme="minorEastAsia" w:eastAsiaTheme="minorEastAsia" w:hAnsiTheme="minorEastAsia"/>
              </w:rPr>
              <w:t>0℃</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2</w:t>
            </w:r>
          </w:p>
        </w:tc>
        <w:tc>
          <w:tcPr>
            <w:tcW w:w="7298" w:type="dxa"/>
            <w:gridSpan w:val="2"/>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本体</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2.1</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外壳</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10mm钢板焊接而成</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2.2</w:t>
            </w:r>
          </w:p>
        </w:tc>
        <w:tc>
          <w:tcPr>
            <w:tcW w:w="2268" w:type="dxa"/>
            <w:vAlign w:val="center"/>
          </w:tcPr>
          <w:p w:rsidR="002108F8" w:rsidRPr="002108F8" w:rsidRDefault="00AF34FE" w:rsidP="005D37A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上盖带保温</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可人工侧向翻开</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2.3</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内衬</w:t>
            </w:r>
            <w:r w:rsidRPr="002108F8">
              <w:rPr>
                <w:rFonts w:asciiTheme="minorEastAsia" w:eastAsiaTheme="minorEastAsia" w:hAnsiTheme="minorEastAsia" w:hint="eastAsia"/>
              </w:rPr>
              <w:t>材料</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proofErr w:type="gramStart"/>
            <w:r w:rsidRPr="002108F8">
              <w:rPr>
                <w:rFonts w:asciiTheme="minorEastAsia" w:eastAsiaTheme="minorEastAsia" w:hAnsiTheme="minorEastAsia" w:hint="eastAsia"/>
              </w:rPr>
              <w:t>中质耐铝浇筑</w:t>
            </w:r>
            <w:proofErr w:type="gramEnd"/>
            <w:r w:rsidRPr="002108F8">
              <w:rPr>
                <w:rFonts w:asciiTheme="minorEastAsia" w:eastAsiaTheme="minorEastAsia" w:hAnsiTheme="minorEastAsia" w:hint="eastAsia"/>
              </w:rPr>
              <w:t>料，分段浇筑</w:t>
            </w:r>
            <w:r w:rsidR="00471DDE">
              <w:rPr>
                <w:rFonts w:asciiTheme="minorEastAsia" w:eastAsiaTheme="minorEastAsia" w:hAnsiTheme="minorEastAsia" w:hint="eastAsia"/>
              </w:rPr>
              <w:t>烧结</w:t>
            </w:r>
            <w:r w:rsidRPr="002108F8">
              <w:rPr>
                <w:rFonts w:asciiTheme="minorEastAsia" w:eastAsiaTheme="minorEastAsia" w:hAnsiTheme="minorEastAsia" w:hint="eastAsia"/>
              </w:rPr>
              <w:t>，通过特殊粘接剂连接在一起</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2.4</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rPr>
              <w:t>保温</w:t>
            </w:r>
            <w:r w:rsidRPr="002108F8">
              <w:rPr>
                <w:rFonts w:asciiTheme="minorEastAsia" w:eastAsiaTheme="minorEastAsia" w:hAnsiTheme="minorEastAsia" w:hint="eastAsia"/>
              </w:rPr>
              <w:t>材料</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保温纳米板和保温硅钙板</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2.5</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防渗材料</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可以防止铝液渗漏到保温材料中，保证流槽良好的保温性能</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2.6</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油漆</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防锈底漆一层、耐热银色漆一层</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2.7</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旁路放干手动挡板</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通过手轮压紧流槽挡板，防止旁路</w:t>
            </w:r>
            <w:proofErr w:type="gramStart"/>
            <w:r w:rsidRPr="002108F8">
              <w:rPr>
                <w:rFonts w:asciiTheme="minorEastAsia" w:eastAsiaTheme="minorEastAsia" w:hAnsiTheme="minorEastAsia" w:hint="eastAsia"/>
              </w:rPr>
              <w:t>放干处漏铝</w:t>
            </w:r>
            <w:proofErr w:type="gramEnd"/>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bCs/>
              </w:rPr>
              <w:t>3</w:t>
            </w:r>
          </w:p>
        </w:tc>
        <w:tc>
          <w:tcPr>
            <w:tcW w:w="7298" w:type="dxa"/>
            <w:gridSpan w:val="2"/>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流槽支撑</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3.1</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钢板</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20mm</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3.2</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螺杆</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M16</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lastRenderedPageBreak/>
              <w:t>3.3</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使用情况</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通过螺杆来调节流槽的高度</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bCs/>
              </w:rPr>
              <w:t>4</w:t>
            </w:r>
          </w:p>
        </w:tc>
        <w:tc>
          <w:tcPr>
            <w:tcW w:w="7298" w:type="dxa"/>
            <w:gridSpan w:val="2"/>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性能指标</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4.1</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内衬寿命</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高铝浇筑料，在正常使用的情况下，寿命≥1年</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bCs/>
              </w:rPr>
              <w:t>5</w:t>
            </w:r>
          </w:p>
        </w:tc>
        <w:tc>
          <w:tcPr>
            <w:tcW w:w="7298" w:type="dxa"/>
            <w:gridSpan w:val="2"/>
            <w:vAlign w:val="center"/>
          </w:tcPr>
          <w:p w:rsidR="002108F8" w:rsidRPr="002108F8" w:rsidRDefault="002108F8" w:rsidP="005D37A8">
            <w:pPr>
              <w:pStyle w:val="a6"/>
              <w:spacing w:line="440" w:lineRule="exact"/>
              <w:jc w:val="center"/>
              <w:rPr>
                <w:rFonts w:asciiTheme="minorEastAsia" w:eastAsiaTheme="minorEastAsia" w:hAnsiTheme="minorEastAsia"/>
                <w:b/>
              </w:rPr>
            </w:pPr>
            <w:r w:rsidRPr="002108F8">
              <w:rPr>
                <w:rFonts w:asciiTheme="minorEastAsia" w:eastAsiaTheme="minorEastAsia" w:hAnsiTheme="minorEastAsia" w:hint="eastAsia"/>
                <w:b/>
              </w:rPr>
              <w:t>出厂调试</w:t>
            </w:r>
          </w:p>
        </w:tc>
      </w:tr>
      <w:tr w:rsidR="002108F8" w:rsidRPr="002108F8" w:rsidTr="005D37A8">
        <w:trPr>
          <w:trHeight w:val="567"/>
          <w:jc w:val="center"/>
        </w:trPr>
        <w:tc>
          <w:tcPr>
            <w:tcW w:w="959"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5.1</w:t>
            </w:r>
          </w:p>
        </w:tc>
        <w:tc>
          <w:tcPr>
            <w:tcW w:w="2268"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预组装</w:t>
            </w:r>
          </w:p>
        </w:tc>
        <w:tc>
          <w:tcPr>
            <w:tcW w:w="5030" w:type="dxa"/>
            <w:vAlign w:val="center"/>
          </w:tcPr>
          <w:p w:rsidR="002108F8" w:rsidRPr="002108F8" w:rsidRDefault="002108F8" w:rsidP="005D37A8">
            <w:pPr>
              <w:pStyle w:val="a6"/>
              <w:spacing w:line="440" w:lineRule="exact"/>
              <w:jc w:val="center"/>
              <w:rPr>
                <w:rFonts w:asciiTheme="minorEastAsia" w:eastAsiaTheme="minorEastAsia" w:hAnsiTheme="minorEastAsia"/>
              </w:rPr>
            </w:pPr>
            <w:r w:rsidRPr="002108F8">
              <w:rPr>
                <w:rFonts w:asciiTheme="minorEastAsia" w:eastAsiaTheme="minorEastAsia" w:hAnsiTheme="minorEastAsia" w:hint="eastAsia"/>
              </w:rPr>
              <w:t>所有流槽在公司预组装一遍</w:t>
            </w:r>
          </w:p>
        </w:tc>
      </w:tr>
    </w:tbl>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2108F8" w:rsidRDefault="002108F8" w:rsidP="00D10FE4">
      <w:pPr>
        <w:pStyle w:val="a6"/>
        <w:spacing w:line="440" w:lineRule="exact"/>
        <w:rPr>
          <w:rFonts w:ascii="仿宋" w:eastAsia="仿宋" w:hAnsi="仿宋"/>
          <w:sz w:val="32"/>
          <w:szCs w:val="32"/>
        </w:rPr>
      </w:pPr>
    </w:p>
    <w:p w:rsidR="005D37A8" w:rsidRDefault="005D37A8" w:rsidP="00D10FE4">
      <w:pPr>
        <w:pStyle w:val="a6"/>
        <w:spacing w:line="440" w:lineRule="exact"/>
        <w:rPr>
          <w:rFonts w:ascii="仿宋" w:eastAsia="仿宋" w:hAnsi="仿宋"/>
          <w:sz w:val="32"/>
          <w:szCs w:val="32"/>
        </w:rPr>
      </w:pPr>
    </w:p>
    <w:p w:rsidR="005D37A8" w:rsidRDefault="005D37A8" w:rsidP="00D10FE4">
      <w:pPr>
        <w:pStyle w:val="a6"/>
        <w:spacing w:line="440" w:lineRule="exact"/>
        <w:rPr>
          <w:rFonts w:ascii="仿宋" w:eastAsia="仿宋" w:hAnsi="仿宋"/>
          <w:sz w:val="32"/>
          <w:szCs w:val="32"/>
        </w:rPr>
      </w:pPr>
    </w:p>
    <w:p w:rsidR="00AF34FE" w:rsidRDefault="00AF34FE" w:rsidP="00D10FE4">
      <w:pPr>
        <w:pStyle w:val="a6"/>
        <w:spacing w:line="440" w:lineRule="exact"/>
        <w:rPr>
          <w:rFonts w:ascii="仿宋" w:eastAsia="仿宋" w:hAnsi="仿宋"/>
          <w:sz w:val="32"/>
          <w:szCs w:val="32"/>
        </w:rPr>
      </w:pPr>
    </w:p>
    <w:p w:rsidR="002108F8" w:rsidRPr="002108F8" w:rsidRDefault="002108F8" w:rsidP="002108F8">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lastRenderedPageBreak/>
        <w:t>附件二、设备技术规格、说明</w:t>
      </w:r>
    </w:p>
    <w:p w:rsidR="002108F8" w:rsidRDefault="002108F8" w:rsidP="002108F8">
      <w:pPr>
        <w:pStyle w:val="a6"/>
        <w:numPr>
          <w:ilvl w:val="0"/>
          <w:numId w:val="2"/>
        </w:numPr>
        <w:spacing w:line="440" w:lineRule="exact"/>
        <w:rPr>
          <w:rFonts w:ascii="仿宋" w:eastAsia="仿宋" w:hAnsi="仿宋"/>
          <w:sz w:val="32"/>
          <w:szCs w:val="32"/>
        </w:rPr>
      </w:pPr>
      <w:r>
        <w:rPr>
          <w:rFonts w:ascii="仿宋" w:eastAsia="仿宋" w:hAnsi="仿宋" w:hint="eastAsia"/>
          <w:sz w:val="32"/>
          <w:szCs w:val="32"/>
        </w:rPr>
        <w:t>除气箱技术规格、说明</w:t>
      </w:r>
    </w:p>
    <w:p w:rsidR="002108F8" w:rsidRDefault="007E5174" w:rsidP="007E5174">
      <w:pPr>
        <w:pStyle w:val="a6"/>
        <w:spacing w:line="440" w:lineRule="exact"/>
        <w:rPr>
          <w:rFonts w:ascii="仿宋" w:eastAsia="仿宋" w:hAnsi="仿宋"/>
          <w:sz w:val="32"/>
          <w:szCs w:val="32"/>
        </w:rPr>
      </w:pPr>
      <w:r>
        <w:rPr>
          <w:rFonts w:ascii="仿宋" w:eastAsia="仿宋" w:hAnsi="仿宋" w:hint="eastAsia"/>
          <w:sz w:val="32"/>
          <w:szCs w:val="32"/>
        </w:rPr>
        <w:t>1、</w:t>
      </w:r>
      <w:r w:rsidR="002108F8">
        <w:rPr>
          <w:rFonts w:ascii="仿宋" w:eastAsia="仿宋" w:hAnsi="仿宋" w:hint="eastAsia"/>
          <w:sz w:val="32"/>
          <w:szCs w:val="32"/>
        </w:rPr>
        <w:t>电气控制柜</w:t>
      </w:r>
      <w:r w:rsidR="006B3F83">
        <w:rPr>
          <w:rFonts w:ascii="仿宋" w:eastAsia="仿宋" w:hAnsi="仿宋" w:hint="eastAsia"/>
          <w:sz w:val="32"/>
          <w:szCs w:val="32"/>
        </w:rPr>
        <w:t>（能同时控制过滤箱）</w:t>
      </w:r>
    </w:p>
    <w:p w:rsidR="00B46862" w:rsidRDefault="002108F8" w:rsidP="00920894">
      <w:pPr>
        <w:pStyle w:val="a6"/>
        <w:spacing w:line="440" w:lineRule="exact"/>
        <w:ind w:firstLineChars="200" w:firstLine="640"/>
        <w:rPr>
          <w:rFonts w:ascii="仿宋" w:eastAsia="仿宋" w:hAnsi="仿宋"/>
          <w:sz w:val="32"/>
          <w:szCs w:val="32"/>
        </w:rPr>
      </w:pPr>
      <w:r w:rsidRPr="002108F8">
        <w:rPr>
          <w:rFonts w:ascii="仿宋" w:eastAsia="仿宋" w:hAnsi="仿宋" w:hint="eastAsia"/>
          <w:sz w:val="32"/>
          <w:szCs w:val="32"/>
        </w:rPr>
        <w:t>电器控制柜</w:t>
      </w:r>
      <w:r w:rsidR="00B46862">
        <w:rPr>
          <w:rFonts w:ascii="仿宋" w:eastAsia="仿宋" w:hAnsi="仿宋" w:hint="eastAsia"/>
          <w:sz w:val="32"/>
          <w:szCs w:val="32"/>
        </w:rPr>
        <w:t>通过PLC自动控制。</w:t>
      </w:r>
      <w:r w:rsidRPr="002108F8">
        <w:rPr>
          <w:rFonts w:ascii="仿宋" w:eastAsia="仿宋" w:hAnsi="仿宋" w:hint="eastAsia"/>
          <w:sz w:val="32"/>
          <w:szCs w:val="32"/>
        </w:rPr>
        <w:t>用于控制</w:t>
      </w:r>
      <w:r w:rsidR="00920894" w:rsidRPr="00920894">
        <w:rPr>
          <w:rFonts w:ascii="仿宋" w:eastAsia="仿宋" w:hAnsi="仿宋" w:hint="eastAsia"/>
          <w:sz w:val="32"/>
          <w:szCs w:val="32"/>
        </w:rPr>
        <w:t>加热器：单相SCR控制，自动补偿加热器功率衰减</w:t>
      </w:r>
      <w:r w:rsidR="00920894">
        <w:rPr>
          <w:rFonts w:ascii="仿宋" w:eastAsia="仿宋" w:hAnsi="仿宋" w:hint="eastAsia"/>
          <w:sz w:val="32"/>
          <w:szCs w:val="32"/>
        </w:rPr>
        <w:t>；</w:t>
      </w:r>
      <w:r w:rsidR="00920894" w:rsidRPr="00920894">
        <w:rPr>
          <w:rFonts w:ascii="仿宋" w:eastAsia="仿宋" w:hAnsi="仿宋" w:hint="eastAsia"/>
          <w:sz w:val="32"/>
          <w:szCs w:val="32"/>
        </w:rPr>
        <w:t>转子驱动马达：变频调速</w:t>
      </w:r>
      <w:r w:rsidR="00920894">
        <w:rPr>
          <w:rFonts w:ascii="仿宋" w:eastAsia="仿宋" w:hAnsi="仿宋" w:hint="eastAsia"/>
          <w:sz w:val="32"/>
          <w:szCs w:val="32"/>
        </w:rPr>
        <w:t>；</w:t>
      </w:r>
      <w:r w:rsidR="00920894" w:rsidRPr="00920894">
        <w:rPr>
          <w:rFonts w:ascii="仿宋" w:eastAsia="仿宋" w:hAnsi="仿宋" w:hint="eastAsia"/>
          <w:sz w:val="32"/>
          <w:szCs w:val="32"/>
        </w:rPr>
        <w:t>箱盖升降驱动： ON/OFF控制</w:t>
      </w:r>
      <w:r w:rsidRPr="002108F8">
        <w:rPr>
          <w:rFonts w:ascii="仿宋" w:eastAsia="仿宋" w:hAnsi="仿宋" w:hint="eastAsia"/>
          <w:sz w:val="32"/>
          <w:szCs w:val="32"/>
        </w:rPr>
        <w:t>。</w:t>
      </w:r>
      <w:r w:rsidR="00B46862" w:rsidRPr="00B46862">
        <w:rPr>
          <w:rFonts w:ascii="仿宋" w:eastAsia="仿宋" w:hAnsi="仿宋" w:hint="eastAsia"/>
          <w:sz w:val="32"/>
          <w:szCs w:val="32"/>
        </w:rPr>
        <w:t>触摸屏界面显示</w:t>
      </w:r>
      <w:r w:rsidR="00B46862">
        <w:rPr>
          <w:rFonts w:ascii="仿宋" w:eastAsia="仿宋" w:hAnsi="仿宋" w:hint="eastAsia"/>
          <w:sz w:val="32"/>
          <w:szCs w:val="32"/>
        </w:rPr>
        <w:t>有：</w:t>
      </w:r>
      <w:proofErr w:type="gramStart"/>
      <w:r w:rsidR="00B46862" w:rsidRPr="00B46862">
        <w:rPr>
          <w:rFonts w:ascii="仿宋" w:eastAsia="仿宋" w:hAnsi="仿宋" w:hint="eastAsia"/>
          <w:sz w:val="32"/>
          <w:szCs w:val="32"/>
        </w:rPr>
        <w:t>铝水温度</w:t>
      </w:r>
      <w:proofErr w:type="gramEnd"/>
      <w:r w:rsidR="00B46862" w:rsidRPr="00B46862">
        <w:rPr>
          <w:rFonts w:ascii="仿宋" w:eastAsia="仿宋" w:hAnsi="仿宋" w:hint="eastAsia"/>
          <w:sz w:val="32"/>
          <w:szCs w:val="32"/>
        </w:rPr>
        <w:t>测定，高温、低温异常报警，转子转速测定，加热器温度测定，高温、低温异常报警，SCR异常</w:t>
      </w:r>
      <w:r w:rsidR="00B46862">
        <w:rPr>
          <w:rFonts w:ascii="仿宋" w:eastAsia="仿宋" w:hAnsi="仿宋" w:hint="eastAsia"/>
          <w:sz w:val="32"/>
          <w:szCs w:val="32"/>
        </w:rPr>
        <w:t>等，并能存储:</w:t>
      </w:r>
      <w:r w:rsidR="00B46862" w:rsidRPr="00B46862">
        <w:rPr>
          <w:rFonts w:ascii="仿宋" w:eastAsia="仿宋" w:hAnsi="仿宋" w:cs="宋体" w:hint="eastAsia"/>
          <w:color w:val="000000"/>
          <w:sz w:val="28"/>
          <w:szCs w:val="28"/>
        </w:rPr>
        <w:t xml:space="preserve"> </w:t>
      </w:r>
      <w:r w:rsidR="00B46862" w:rsidRPr="00B46862">
        <w:rPr>
          <w:rFonts w:ascii="仿宋" w:eastAsia="仿宋" w:hAnsi="仿宋" w:hint="eastAsia"/>
          <w:sz w:val="32"/>
          <w:szCs w:val="32"/>
        </w:rPr>
        <w:t>铝熔体温度、各种报警信号、气体压力、转子转速数据</w:t>
      </w:r>
      <w:r w:rsidR="00B46862">
        <w:rPr>
          <w:rFonts w:ascii="仿宋" w:eastAsia="仿宋" w:hAnsi="仿宋" w:hint="eastAsia"/>
          <w:sz w:val="32"/>
          <w:szCs w:val="32"/>
        </w:rPr>
        <w:t>等。</w:t>
      </w:r>
    </w:p>
    <w:p w:rsidR="007E5174" w:rsidRDefault="007E5174" w:rsidP="007E5174">
      <w:pPr>
        <w:pStyle w:val="a6"/>
        <w:spacing w:line="440" w:lineRule="exact"/>
        <w:rPr>
          <w:rFonts w:ascii="仿宋" w:eastAsia="仿宋" w:hAnsi="仿宋"/>
          <w:sz w:val="32"/>
          <w:szCs w:val="32"/>
        </w:rPr>
      </w:pPr>
      <w:r>
        <w:rPr>
          <w:rFonts w:ascii="仿宋" w:eastAsia="仿宋" w:hAnsi="仿宋" w:hint="eastAsia"/>
          <w:sz w:val="32"/>
          <w:szCs w:val="32"/>
        </w:rPr>
        <w:t>2、气体控制柜</w:t>
      </w:r>
    </w:p>
    <w:p w:rsidR="007E5174" w:rsidRDefault="007E5174" w:rsidP="007E5174">
      <w:pPr>
        <w:pStyle w:val="a6"/>
        <w:spacing w:line="440" w:lineRule="exact"/>
        <w:ind w:firstLineChars="200" w:firstLine="640"/>
        <w:rPr>
          <w:rFonts w:ascii="仿宋" w:eastAsia="仿宋" w:hAnsi="仿宋"/>
          <w:sz w:val="32"/>
          <w:szCs w:val="32"/>
        </w:rPr>
      </w:pPr>
      <w:r w:rsidRPr="007E5174">
        <w:rPr>
          <w:rFonts w:ascii="仿宋" w:eastAsia="仿宋" w:hAnsi="仿宋" w:hint="eastAsia"/>
          <w:sz w:val="32"/>
          <w:szCs w:val="32"/>
        </w:rPr>
        <w:t>气体控制柜主要用于控制工作气体的工作状态，</w:t>
      </w:r>
      <w:r>
        <w:rPr>
          <w:rFonts w:ascii="仿宋" w:eastAsia="仿宋" w:hAnsi="仿宋" w:hint="eastAsia"/>
          <w:sz w:val="32"/>
          <w:szCs w:val="32"/>
        </w:rPr>
        <w:t>主要有</w:t>
      </w:r>
      <w:r w:rsidRPr="007E5174">
        <w:rPr>
          <w:rFonts w:ascii="仿宋" w:eastAsia="仿宋" w:hAnsi="仿宋" w:hint="eastAsia"/>
          <w:sz w:val="32"/>
          <w:szCs w:val="32"/>
        </w:rPr>
        <w:t>：工作惰性气体管路、</w:t>
      </w:r>
      <w:proofErr w:type="gramStart"/>
      <w:r w:rsidRPr="007E5174">
        <w:rPr>
          <w:rFonts w:ascii="仿宋" w:eastAsia="仿宋" w:hAnsi="仿宋" w:hint="eastAsia"/>
          <w:sz w:val="32"/>
          <w:szCs w:val="32"/>
        </w:rPr>
        <w:t>怠</w:t>
      </w:r>
      <w:proofErr w:type="gramEnd"/>
      <w:r w:rsidRPr="007E5174">
        <w:rPr>
          <w:rFonts w:ascii="仿宋" w:eastAsia="仿宋" w:hAnsi="仿宋" w:hint="eastAsia"/>
          <w:sz w:val="32"/>
          <w:szCs w:val="32"/>
        </w:rPr>
        <w:t>速管路</w:t>
      </w:r>
      <w:r>
        <w:rPr>
          <w:rFonts w:ascii="仿宋" w:eastAsia="仿宋" w:hAnsi="仿宋" w:hint="eastAsia"/>
          <w:sz w:val="32"/>
          <w:szCs w:val="32"/>
        </w:rPr>
        <w:t>和备用管路</w:t>
      </w:r>
      <w:r w:rsidRPr="007E5174">
        <w:rPr>
          <w:rFonts w:ascii="仿宋" w:eastAsia="仿宋" w:hAnsi="仿宋" w:hint="eastAsia"/>
          <w:sz w:val="32"/>
          <w:szCs w:val="32"/>
        </w:rPr>
        <w:t>。管路均配有压力表、流量调节阀和显示仪表。工作气体是用于除气作用，</w:t>
      </w:r>
      <w:proofErr w:type="gramStart"/>
      <w:r w:rsidRPr="007E5174">
        <w:rPr>
          <w:rFonts w:ascii="仿宋" w:eastAsia="仿宋" w:hAnsi="仿宋" w:hint="eastAsia"/>
          <w:sz w:val="32"/>
          <w:szCs w:val="32"/>
        </w:rPr>
        <w:t>怠</w:t>
      </w:r>
      <w:proofErr w:type="gramEnd"/>
      <w:r w:rsidRPr="007E5174">
        <w:rPr>
          <w:rFonts w:ascii="仿宋" w:eastAsia="仿宋" w:hAnsi="仿宋" w:hint="eastAsia"/>
          <w:sz w:val="32"/>
          <w:szCs w:val="32"/>
        </w:rPr>
        <w:t>速气体是用于在铸造间歇时使用</w:t>
      </w:r>
      <w:r>
        <w:rPr>
          <w:rFonts w:ascii="仿宋" w:eastAsia="仿宋" w:hAnsi="仿宋" w:hint="eastAsia"/>
          <w:sz w:val="32"/>
          <w:szCs w:val="32"/>
        </w:rPr>
        <w:t>。</w:t>
      </w:r>
      <w:r w:rsidRPr="007E5174">
        <w:rPr>
          <w:rFonts w:ascii="仿宋" w:eastAsia="仿宋" w:hAnsi="仿宋" w:hint="eastAsia"/>
          <w:sz w:val="32"/>
          <w:szCs w:val="32"/>
        </w:rPr>
        <w:t>所有气体管路的压力和流量均可以手动调整。</w:t>
      </w:r>
    </w:p>
    <w:p w:rsidR="007E5174" w:rsidRDefault="007E5174" w:rsidP="007E5174">
      <w:pPr>
        <w:pStyle w:val="a6"/>
        <w:spacing w:line="440" w:lineRule="exact"/>
        <w:rPr>
          <w:rFonts w:ascii="仿宋" w:eastAsia="仿宋" w:hAnsi="仿宋"/>
          <w:sz w:val="32"/>
          <w:szCs w:val="32"/>
        </w:rPr>
      </w:pPr>
      <w:r w:rsidRPr="007E5174">
        <w:rPr>
          <w:rFonts w:ascii="仿宋" w:eastAsia="仿宋" w:hAnsi="仿宋" w:hint="eastAsia"/>
          <w:sz w:val="32"/>
          <w:szCs w:val="32"/>
        </w:rPr>
        <w:t>3、</w:t>
      </w:r>
      <w:r>
        <w:rPr>
          <w:rFonts w:ascii="仿宋" w:eastAsia="仿宋" w:hAnsi="仿宋" w:hint="eastAsia"/>
          <w:sz w:val="32"/>
          <w:szCs w:val="32"/>
        </w:rPr>
        <w:t>除气箱体和加热盖</w:t>
      </w:r>
    </w:p>
    <w:p w:rsidR="007E5174" w:rsidRDefault="007E5174" w:rsidP="007E5174">
      <w:pPr>
        <w:pStyle w:val="a6"/>
        <w:spacing w:line="440" w:lineRule="exact"/>
        <w:ind w:firstLine="645"/>
        <w:rPr>
          <w:rFonts w:ascii="仿宋" w:eastAsia="仿宋" w:hAnsi="仿宋"/>
          <w:sz w:val="32"/>
          <w:szCs w:val="32"/>
        </w:rPr>
      </w:pPr>
      <w:r w:rsidRPr="007E5174">
        <w:rPr>
          <w:rFonts w:ascii="仿宋" w:eastAsia="仿宋" w:hAnsi="仿宋" w:hint="eastAsia"/>
          <w:sz w:val="32"/>
          <w:szCs w:val="32"/>
        </w:rPr>
        <w:t>箱体和加热</w:t>
      </w:r>
      <w:proofErr w:type="gramStart"/>
      <w:r w:rsidRPr="007E5174">
        <w:rPr>
          <w:rFonts w:ascii="仿宋" w:eastAsia="仿宋" w:hAnsi="仿宋" w:hint="eastAsia"/>
          <w:sz w:val="32"/>
          <w:szCs w:val="32"/>
        </w:rPr>
        <w:t>盖之间</w:t>
      </w:r>
      <w:proofErr w:type="gramEnd"/>
      <w:r w:rsidRPr="007E5174">
        <w:rPr>
          <w:rFonts w:ascii="仿宋" w:eastAsia="仿宋" w:hAnsi="仿宋" w:hint="eastAsia"/>
          <w:sz w:val="32"/>
          <w:szCs w:val="32"/>
        </w:rPr>
        <w:t>采用双层密封方式。第一层采用耐火</w:t>
      </w:r>
      <w:proofErr w:type="gramStart"/>
      <w:r w:rsidRPr="007E5174">
        <w:rPr>
          <w:rFonts w:ascii="仿宋" w:eastAsia="仿宋" w:hAnsi="仿宋" w:hint="eastAsia"/>
          <w:sz w:val="32"/>
          <w:szCs w:val="32"/>
        </w:rPr>
        <w:t>毯</w:t>
      </w:r>
      <w:proofErr w:type="gramEnd"/>
      <w:r w:rsidRPr="007E5174">
        <w:rPr>
          <w:rFonts w:ascii="仿宋" w:eastAsia="仿宋" w:hAnsi="仿宋" w:hint="eastAsia"/>
          <w:sz w:val="32"/>
          <w:szCs w:val="32"/>
        </w:rPr>
        <w:t>进行隔断，厚度约为 20mm。然后再安装密封绳在加热盖底部的钢结构上。这样的结构可以有效防止空气的侵入从而达到全密封效果。</w:t>
      </w:r>
    </w:p>
    <w:p w:rsidR="007E5174" w:rsidRDefault="007E5174" w:rsidP="007E5174">
      <w:pPr>
        <w:pStyle w:val="a6"/>
        <w:spacing w:line="440" w:lineRule="exact"/>
        <w:ind w:firstLine="645"/>
        <w:rPr>
          <w:rFonts w:ascii="仿宋" w:eastAsia="仿宋" w:hAnsi="仿宋"/>
          <w:sz w:val="32"/>
          <w:szCs w:val="32"/>
        </w:rPr>
      </w:pPr>
      <w:r w:rsidRPr="007E5174">
        <w:rPr>
          <w:rFonts w:ascii="仿宋" w:eastAsia="仿宋" w:hAnsi="仿宋" w:hint="eastAsia"/>
          <w:sz w:val="32"/>
          <w:szCs w:val="32"/>
        </w:rPr>
        <w:t>设计气锁方式分别置于铝熔体进出口位置，从而有效隔断外界大气进入箱体的路线而保证全面密封状态。</w:t>
      </w:r>
    </w:p>
    <w:p w:rsidR="007E5174" w:rsidRDefault="007E5174" w:rsidP="007E5174">
      <w:pPr>
        <w:pStyle w:val="a6"/>
        <w:spacing w:line="440" w:lineRule="exact"/>
        <w:ind w:firstLine="645"/>
        <w:rPr>
          <w:rFonts w:ascii="仿宋" w:eastAsia="仿宋" w:hAnsi="仿宋"/>
          <w:sz w:val="32"/>
          <w:szCs w:val="32"/>
        </w:rPr>
      </w:pPr>
      <w:r w:rsidRPr="007E5174">
        <w:rPr>
          <w:rFonts w:ascii="仿宋" w:eastAsia="仿宋" w:hAnsi="仿宋" w:hint="eastAsia"/>
          <w:sz w:val="32"/>
          <w:szCs w:val="32"/>
        </w:rPr>
        <w:t>通过上盖往箱体内部吹入定量惰性气体，防止铝液氧化，减少造渣量。</w:t>
      </w:r>
    </w:p>
    <w:p w:rsidR="007E5174" w:rsidRDefault="007E5174" w:rsidP="007E5174">
      <w:pPr>
        <w:pStyle w:val="a6"/>
        <w:spacing w:line="440" w:lineRule="exact"/>
        <w:ind w:firstLine="645"/>
        <w:rPr>
          <w:rFonts w:ascii="仿宋" w:eastAsia="仿宋" w:hAnsi="仿宋"/>
          <w:sz w:val="32"/>
          <w:szCs w:val="32"/>
        </w:rPr>
      </w:pPr>
      <w:r>
        <w:rPr>
          <w:rFonts w:ascii="仿宋" w:eastAsia="仿宋" w:hAnsi="仿宋" w:hint="eastAsia"/>
          <w:sz w:val="32"/>
          <w:szCs w:val="32"/>
        </w:rPr>
        <w:t>箱体和加热盖的内衬材料</w:t>
      </w:r>
      <w:proofErr w:type="gramStart"/>
      <w:r>
        <w:rPr>
          <w:rFonts w:ascii="仿宋" w:eastAsia="仿宋" w:hAnsi="仿宋" w:hint="eastAsia"/>
          <w:sz w:val="32"/>
          <w:szCs w:val="32"/>
        </w:rPr>
        <w:t>采用耐铝浇注</w:t>
      </w:r>
      <w:proofErr w:type="gramEnd"/>
      <w:r>
        <w:rPr>
          <w:rFonts w:ascii="仿宋" w:eastAsia="仿宋" w:hAnsi="仿宋" w:hint="eastAsia"/>
          <w:sz w:val="32"/>
          <w:szCs w:val="32"/>
        </w:rPr>
        <w:t>料，保温材料采用</w:t>
      </w:r>
      <w:r w:rsidRPr="007E5174">
        <w:rPr>
          <w:rFonts w:ascii="仿宋" w:eastAsia="仿宋" w:hAnsi="仿宋" w:hint="eastAsia"/>
          <w:sz w:val="32"/>
          <w:szCs w:val="32"/>
        </w:rPr>
        <w:t>耐氧化保温防渗浇注料、多层多种类耐氧化陶瓷纤维隔热板</w:t>
      </w:r>
      <w:r>
        <w:rPr>
          <w:rFonts w:ascii="仿宋" w:eastAsia="仿宋" w:hAnsi="仿宋" w:hint="eastAsia"/>
          <w:sz w:val="32"/>
          <w:szCs w:val="32"/>
        </w:rPr>
        <w:t>制作，外壁钢壳厚度≥6mm。</w:t>
      </w:r>
    </w:p>
    <w:p w:rsidR="007E5174" w:rsidRDefault="007E5174" w:rsidP="007E5174">
      <w:pPr>
        <w:pStyle w:val="a6"/>
        <w:spacing w:line="440" w:lineRule="exact"/>
        <w:ind w:firstLine="645"/>
        <w:rPr>
          <w:rFonts w:ascii="仿宋" w:eastAsia="仿宋" w:hAnsi="仿宋"/>
          <w:sz w:val="32"/>
          <w:szCs w:val="32"/>
        </w:rPr>
      </w:pPr>
      <w:proofErr w:type="gramStart"/>
      <w:r>
        <w:rPr>
          <w:rFonts w:ascii="仿宋" w:eastAsia="仿宋" w:hAnsi="仿宋" w:hint="eastAsia"/>
          <w:sz w:val="32"/>
          <w:szCs w:val="32"/>
        </w:rPr>
        <w:t>加热盖可提升</w:t>
      </w:r>
      <w:proofErr w:type="gramEnd"/>
      <w:r>
        <w:rPr>
          <w:rFonts w:ascii="仿宋" w:eastAsia="仿宋" w:hAnsi="仿宋" w:hint="eastAsia"/>
          <w:sz w:val="32"/>
          <w:szCs w:val="32"/>
        </w:rPr>
        <w:t>摆开，采用液压提升，提升高度：</w:t>
      </w:r>
      <w:r w:rsidR="00E22D76">
        <w:rPr>
          <w:rFonts w:ascii="仿宋" w:eastAsia="仿宋" w:hAnsi="仿宋" w:hint="eastAsia"/>
          <w:sz w:val="32"/>
          <w:szCs w:val="32"/>
        </w:rPr>
        <w:t>800mm，摆开角度：105°。提升和摆开有自动限位器，以保证安全。</w:t>
      </w:r>
    </w:p>
    <w:p w:rsidR="00E22D76" w:rsidRDefault="00E22D76" w:rsidP="00E22D76">
      <w:pPr>
        <w:pStyle w:val="a6"/>
        <w:spacing w:line="440" w:lineRule="exact"/>
        <w:rPr>
          <w:rFonts w:ascii="仿宋" w:eastAsia="仿宋" w:hAnsi="仿宋"/>
          <w:sz w:val="32"/>
          <w:szCs w:val="32"/>
        </w:rPr>
      </w:pPr>
      <w:r>
        <w:rPr>
          <w:rFonts w:ascii="仿宋" w:eastAsia="仿宋" w:hAnsi="仿宋" w:hint="eastAsia"/>
          <w:sz w:val="32"/>
          <w:szCs w:val="32"/>
        </w:rPr>
        <w:t>4、加热器及保护套</w:t>
      </w:r>
    </w:p>
    <w:p w:rsidR="00E22D76" w:rsidRDefault="00E22D76" w:rsidP="007C373C">
      <w:pPr>
        <w:spacing w:line="440" w:lineRule="exact"/>
        <w:ind w:firstLine="435"/>
        <w:rPr>
          <w:rFonts w:ascii="仿宋" w:eastAsia="仿宋" w:hAnsi="仿宋"/>
          <w:sz w:val="32"/>
          <w:szCs w:val="32"/>
        </w:rPr>
      </w:pPr>
      <w:r w:rsidRPr="00E22D76">
        <w:rPr>
          <w:rFonts w:ascii="仿宋" w:eastAsia="仿宋" w:hAnsi="仿宋" w:hint="eastAsia"/>
          <w:sz w:val="32"/>
          <w:szCs w:val="32"/>
        </w:rPr>
        <w:lastRenderedPageBreak/>
        <w:t>加热器</w:t>
      </w:r>
      <w:r>
        <w:rPr>
          <w:rFonts w:ascii="仿宋" w:eastAsia="仿宋" w:hAnsi="仿宋" w:hint="eastAsia"/>
          <w:sz w:val="32"/>
          <w:szCs w:val="32"/>
        </w:rPr>
        <w:t>采用</w:t>
      </w:r>
      <w:r w:rsidRPr="00E22D76">
        <w:rPr>
          <w:rFonts w:ascii="仿宋" w:eastAsia="仿宋" w:hAnsi="仿宋" w:hint="eastAsia"/>
          <w:sz w:val="32"/>
          <w:szCs w:val="32"/>
        </w:rPr>
        <w:t>浸入式直接加热，</w:t>
      </w:r>
      <w:r w:rsidRPr="00E22D76">
        <w:rPr>
          <w:rFonts w:ascii="仿宋" w:eastAsia="仿宋" w:hAnsi="仿宋"/>
          <w:sz w:val="32"/>
          <w:szCs w:val="32"/>
        </w:rPr>
        <w:t xml:space="preserve"> </w:t>
      </w:r>
      <w:r>
        <w:rPr>
          <w:rFonts w:ascii="仿宋" w:eastAsia="仿宋" w:hAnsi="仿宋"/>
          <w:sz w:val="32"/>
          <w:szCs w:val="32"/>
        </w:rPr>
        <w:t>在除气箱除气室内均布四根</w:t>
      </w:r>
      <w:r>
        <w:rPr>
          <w:rFonts w:ascii="仿宋" w:eastAsia="仿宋" w:hAnsi="仿宋" w:hint="eastAsia"/>
          <w:sz w:val="32"/>
          <w:szCs w:val="32"/>
        </w:rPr>
        <w:t>，</w:t>
      </w:r>
      <w:r>
        <w:rPr>
          <w:rFonts w:ascii="仿宋" w:eastAsia="仿宋" w:hAnsi="仿宋"/>
          <w:sz w:val="32"/>
          <w:szCs w:val="32"/>
        </w:rPr>
        <w:t>总加热功率</w:t>
      </w:r>
      <w:r>
        <w:rPr>
          <w:rFonts w:ascii="仿宋" w:eastAsia="仿宋" w:hAnsi="仿宋" w:hint="eastAsia"/>
          <w:sz w:val="32"/>
          <w:szCs w:val="32"/>
        </w:rPr>
        <w:t>≥24KW。</w:t>
      </w:r>
      <w:r w:rsidRPr="00E22D76">
        <w:rPr>
          <w:rFonts w:ascii="仿宋" w:eastAsia="仿宋" w:hAnsi="仿宋" w:hint="eastAsia"/>
          <w:sz w:val="32"/>
          <w:szCs w:val="32"/>
        </w:rPr>
        <w:t>加热器保护套管</w:t>
      </w:r>
      <w:r w:rsidR="00920894">
        <w:rPr>
          <w:rFonts w:ascii="仿宋" w:eastAsia="仿宋" w:hAnsi="仿宋" w:hint="eastAsia"/>
          <w:sz w:val="32"/>
          <w:szCs w:val="32"/>
        </w:rPr>
        <w:t>采用</w:t>
      </w:r>
      <w:r w:rsidR="00920894" w:rsidRPr="00E22D76">
        <w:rPr>
          <w:rFonts w:ascii="仿宋" w:eastAsia="仿宋" w:hAnsi="仿宋" w:hint="eastAsia"/>
          <w:sz w:val="32"/>
          <w:szCs w:val="32"/>
        </w:rPr>
        <w:t>氮化硅</w:t>
      </w:r>
      <w:r w:rsidR="00920894">
        <w:rPr>
          <w:rFonts w:ascii="仿宋" w:eastAsia="仿宋" w:hAnsi="仿宋" w:hint="eastAsia"/>
          <w:sz w:val="32"/>
          <w:szCs w:val="32"/>
        </w:rPr>
        <w:t>材质。</w:t>
      </w:r>
    </w:p>
    <w:p w:rsidR="007C373C" w:rsidRDefault="007C373C" w:rsidP="007C373C">
      <w:pPr>
        <w:spacing w:line="440" w:lineRule="exact"/>
        <w:rPr>
          <w:rFonts w:ascii="仿宋" w:eastAsia="仿宋" w:hAnsi="仿宋"/>
          <w:sz w:val="32"/>
          <w:szCs w:val="32"/>
        </w:rPr>
      </w:pPr>
      <w:r>
        <w:rPr>
          <w:rFonts w:ascii="仿宋" w:eastAsia="仿宋" w:hAnsi="仿宋" w:hint="eastAsia"/>
          <w:sz w:val="32"/>
          <w:szCs w:val="32"/>
        </w:rPr>
        <w:t>加热器供电插头采用耐高温航空插头。</w:t>
      </w:r>
    </w:p>
    <w:p w:rsidR="00920894" w:rsidRDefault="00920894" w:rsidP="00920894">
      <w:pPr>
        <w:spacing w:line="440" w:lineRule="exact"/>
        <w:rPr>
          <w:rFonts w:ascii="仿宋" w:eastAsia="仿宋" w:hAnsi="仿宋"/>
          <w:sz w:val="32"/>
          <w:szCs w:val="32"/>
        </w:rPr>
      </w:pPr>
      <w:r>
        <w:rPr>
          <w:rFonts w:ascii="仿宋" w:eastAsia="仿宋" w:hAnsi="仿宋" w:hint="eastAsia"/>
          <w:sz w:val="32"/>
          <w:szCs w:val="32"/>
        </w:rPr>
        <w:t>5、转子及驱动装置</w:t>
      </w:r>
    </w:p>
    <w:p w:rsidR="00920894" w:rsidRDefault="00920894" w:rsidP="00920894">
      <w:pPr>
        <w:spacing w:line="440" w:lineRule="exact"/>
        <w:ind w:firstLine="630"/>
        <w:rPr>
          <w:rFonts w:ascii="仿宋" w:eastAsia="仿宋" w:hAnsi="仿宋"/>
          <w:sz w:val="32"/>
          <w:szCs w:val="32"/>
        </w:rPr>
      </w:pPr>
      <w:r>
        <w:rPr>
          <w:rFonts w:ascii="仿宋" w:eastAsia="仿宋" w:hAnsi="仿宋" w:hint="eastAsia"/>
          <w:sz w:val="32"/>
          <w:szCs w:val="32"/>
        </w:rPr>
        <w:t>转子需满足以下特点：</w:t>
      </w:r>
    </w:p>
    <w:tbl>
      <w:tblPr>
        <w:tblStyle w:val="a7"/>
        <w:tblW w:w="8567" w:type="dxa"/>
        <w:tblLook w:val="04A0"/>
      </w:tblPr>
      <w:tblGrid>
        <w:gridCol w:w="817"/>
        <w:gridCol w:w="3140"/>
        <w:gridCol w:w="4610"/>
      </w:tblGrid>
      <w:tr w:rsidR="00920894" w:rsidRPr="00920894" w:rsidTr="000E7438">
        <w:trPr>
          <w:trHeight w:val="597"/>
        </w:trPr>
        <w:tc>
          <w:tcPr>
            <w:tcW w:w="817" w:type="dxa"/>
            <w:vAlign w:val="center"/>
          </w:tcPr>
          <w:p w:rsidR="00920894" w:rsidRPr="00920894" w:rsidRDefault="00920894" w:rsidP="00920894">
            <w:pPr>
              <w:spacing w:line="440" w:lineRule="exact"/>
              <w:jc w:val="center"/>
              <w:rPr>
                <w:rFonts w:asciiTheme="minorEastAsia" w:eastAsiaTheme="minorEastAsia" w:hAnsiTheme="minorEastAsia"/>
                <w:b/>
              </w:rPr>
            </w:pPr>
            <w:r w:rsidRPr="00920894">
              <w:rPr>
                <w:rFonts w:asciiTheme="minorEastAsia" w:eastAsiaTheme="minorEastAsia" w:hAnsiTheme="minorEastAsia"/>
                <w:b/>
              </w:rPr>
              <w:t>序号</w:t>
            </w:r>
          </w:p>
        </w:tc>
        <w:tc>
          <w:tcPr>
            <w:tcW w:w="3140" w:type="dxa"/>
            <w:vAlign w:val="center"/>
          </w:tcPr>
          <w:p w:rsidR="00920894" w:rsidRPr="00920894" w:rsidRDefault="00920894" w:rsidP="00920894">
            <w:pPr>
              <w:spacing w:line="440" w:lineRule="exact"/>
              <w:jc w:val="center"/>
              <w:rPr>
                <w:rFonts w:asciiTheme="minorEastAsia" w:eastAsiaTheme="minorEastAsia" w:hAnsiTheme="minorEastAsia"/>
                <w:b/>
              </w:rPr>
            </w:pPr>
            <w:r w:rsidRPr="00920894">
              <w:rPr>
                <w:rFonts w:asciiTheme="minorEastAsia" w:eastAsiaTheme="minorEastAsia" w:hAnsiTheme="minorEastAsia"/>
                <w:b/>
              </w:rPr>
              <w:t>转子的特点</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b/>
              </w:rPr>
            </w:pPr>
            <w:r w:rsidRPr="00920894">
              <w:rPr>
                <w:rFonts w:asciiTheme="minorEastAsia" w:eastAsiaTheme="minorEastAsia" w:hAnsiTheme="minorEastAsia"/>
                <w:b/>
              </w:rPr>
              <w:t>作用</w:t>
            </w:r>
          </w:p>
        </w:tc>
      </w:tr>
      <w:tr w:rsidR="00920894" w:rsidRPr="00920894" w:rsidTr="000E7438">
        <w:trPr>
          <w:trHeight w:val="986"/>
        </w:trPr>
        <w:tc>
          <w:tcPr>
            <w:tcW w:w="817"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1</w:t>
            </w:r>
          </w:p>
        </w:tc>
        <w:tc>
          <w:tcPr>
            <w:tcW w:w="314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使用氮化硅陶瓷材料</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具有高机械强度、高硬度（耐磨性）、耐氧化性、</w:t>
            </w:r>
            <w:proofErr w:type="gramStart"/>
            <w:r w:rsidRPr="00920894">
              <w:rPr>
                <w:rFonts w:asciiTheme="minorEastAsia" w:eastAsiaTheme="minorEastAsia" w:hAnsiTheme="minorEastAsia" w:hint="eastAsia"/>
              </w:rPr>
              <w:t>耐铝侵蚀</w:t>
            </w:r>
            <w:proofErr w:type="gramEnd"/>
            <w:r w:rsidRPr="00920894">
              <w:rPr>
                <w:rFonts w:asciiTheme="minorEastAsia" w:eastAsiaTheme="minorEastAsia" w:hAnsiTheme="minorEastAsia" w:hint="eastAsia"/>
              </w:rPr>
              <w:t>性（对铝熔体不污染）的特点。</w:t>
            </w:r>
          </w:p>
        </w:tc>
      </w:tr>
      <w:tr w:rsidR="00920894" w:rsidRPr="00920894" w:rsidTr="000E7438">
        <w:trPr>
          <w:trHeight w:val="1000"/>
        </w:trPr>
        <w:tc>
          <w:tcPr>
            <w:tcW w:w="817"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2</w:t>
            </w:r>
          </w:p>
        </w:tc>
        <w:tc>
          <w:tcPr>
            <w:tcW w:w="3140" w:type="dxa"/>
            <w:vAlign w:val="center"/>
          </w:tcPr>
          <w:p w:rsidR="00920894" w:rsidRPr="00920894" w:rsidRDefault="00920894" w:rsidP="00920894">
            <w:pPr>
              <w:tabs>
                <w:tab w:val="left" w:pos="975"/>
              </w:tabs>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转子的杆部直60mm</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最大限度的减少了转子</w:t>
            </w:r>
            <w:proofErr w:type="gramStart"/>
            <w:r w:rsidRPr="00920894">
              <w:rPr>
                <w:rFonts w:asciiTheme="minorEastAsia" w:eastAsiaTheme="minorEastAsia" w:hAnsiTheme="minorEastAsia" w:hint="eastAsia"/>
              </w:rPr>
              <w:t>表面同铝熔体</w:t>
            </w:r>
            <w:proofErr w:type="gramEnd"/>
            <w:r w:rsidRPr="00920894">
              <w:rPr>
                <w:rFonts w:asciiTheme="minorEastAsia" w:eastAsiaTheme="minorEastAsia" w:hAnsiTheme="minorEastAsia" w:hint="eastAsia"/>
              </w:rPr>
              <w:t>的接触面积，减少转子</w:t>
            </w:r>
            <w:proofErr w:type="gramStart"/>
            <w:r w:rsidRPr="00920894">
              <w:rPr>
                <w:rFonts w:asciiTheme="minorEastAsia" w:eastAsiaTheme="minorEastAsia" w:hAnsiTheme="minorEastAsia" w:hint="eastAsia"/>
              </w:rPr>
              <w:t>表面同铝熔体</w:t>
            </w:r>
            <w:proofErr w:type="gramEnd"/>
            <w:r w:rsidRPr="00920894">
              <w:rPr>
                <w:rFonts w:asciiTheme="minorEastAsia" w:eastAsiaTheme="minorEastAsia" w:hAnsiTheme="minorEastAsia" w:hint="eastAsia"/>
              </w:rPr>
              <w:t>的摩擦。</w:t>
            </w:r>
          </w:p>
        </w:tc>
      </w:tr>
      <w:tr w:rsidR="00920894" w:rsidRPr="00920894" w:rsidTr="000E7438">
        <w:trPr>
          <w:trHeight w:val="1000"/>
        </w:trPr>
        <w:tc>
          <w:tcPr>
            <w:tcW w:w="817"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3</w:t>
            </w:r>
          </w:p>
        </w:tc>
        <w:tc>
          <w:tcPr>
            <w:tcW w:w="314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头部的叶轮直径为 200mm，且很薄</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最大限度的减少了对铝熔体的搅拌力。铝熔体在除气过程当中，液面非常的稳定，减少氧化。</w:t>
            </w:r>
          </w:p>
        </w:tc>
      </w:tr>
      <w:tr w:rsidR="00920894" w:rsidRPr="00920894" w:rsidTr="000E7438">
        <w:trPr>
          <w:trHeight w:val="583"/>
        </w:trPr>
        <w:tc>
          <w:tcPr>
            <w:tcW w:w="817"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4</w:t>
            </w:r>
          </w:p>
        </w:tc>
        <w:tc>
          <w:tcPr>
            <w:tcW w:w="314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采用下部直排气设计</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结构简单，使用中不容易出现故障。</w:t>
            </w:r>
          </w:p>
        </w:tc>
      </w:tr>
      <w:tr w:rsidR="00920894" w:rsidRPr="00920894" w:rsidTr="000E7438">
        <w:trPr>
          <w:trHeight w:val="791"/>
        </w:trPr>
        <w:tc>
          <w:tcPr>
            <w:tcW w:w="817"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5</w:t>
            </w:r>
          </w:p>
        </w:tc>
        <w:tc>
          <w:tcPr>
            <w:tcW w:w="314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高转速 450～550 转/分的设计</w:t>
            </w:r>
          </w:p>
        </w:tc>
        <w:tc>
          <w:tcPr>
            <w:tcW w:w="4610" w:type="dxa"/>
            <w:vAlign w:val="center"/>
          </w:tcPr>
          <w:p w:rsidR="00920894" w:rsidRPr="00920894" w:rsidRDefault="00920894" w:rsidP="00920894">
            <w:pPr>
              <w:spacing w:line="440" w:lineRule="exact"/>
              <w:jc w:val="center"/>
              <w:rPr>
                <w:rFonts w:asciiTheme="minorEastAsia" w:eastAsiaTheme="minorEastAsia" w:hAnsiTheme="minorEastAsia"/>
              </w:rPr>
            </w:pPr>
            <w:r w:rsidRPr="00920894">
              <w:rPr>
                <w:rFonts w:asciiTheme="minorEastAsia" w:eastAsiaTheme="minorEastAsia" w:hAnsiTheme="minorEastAsia" w:hint="eastAsia"/>
              </w:rPr>
              <w:t>将气泡切的非常细碎，且充分的弥散到除气装置容腔的各个角落，提高除气效率。</w:t>
            </w:r>
          </w:p>
        </w:tc>
      </w:tr>
    </w:tbl>
    <w:p w:rsidR="00920894" w:rsidRPr="006B3F83" w:rsidRDefault="000E7438" w:rsidP="006B3F83">
      <w:pPr>
        <w:pStyle w:val="a6"/>
        <w:spacing w:line="440" w:lineRule="exact"/>
        <w:rPr>
          <w:rFonts w:ascii="仿宋" w:eastAsia="仿宋" w:hAnsi="仿宋"/>
          <w:sz w:val="32"/>
          <w:szCs w:val="32"/>
        </w:rPr>
      </w:pPr>
      <w:r w:rsidRPr="006B3F83">
        <w:rPr>
          <w:rFonts w:ascii="仿宋" w:eastAsia="仿宋" w:hAnsi="仿宋"/>
          <w:sz w:val="32"/>
          <w:szCs w:val="32"/>
        </w:rPr>
        <w:t>转子驱动采用变频调</w:t>
      </w:r>
      <w:r w:rsidRPr="006B3F83">
        <w:rPr>
          <w:rFonts w:ascii="仿宋" w:eastAsia="仿宋" w:hAnsi="仿宋" w:hint="eastAsia"/>
          <w:sz w:val="32"/>
          <w:szCs w:val="32"/>
        </w:rPr>
        <w:t>速</w:t>
      </w:r>
      <w:r w:rsidRPr="006B3F83">
        <w:rPr>
          <w:rFonts w:ascii="仿宋" w:eastAsia="仿宋" w:hAnsi="仿宋"/>
          <w:sz w:val="32"/>
          <w:szCs w:val="32"/>
        </w:rPr>
        <w:t>电机进行变速</w:t>
      </w:r>
      <w:r w:rsidRPr="006B3F83">
        <w:rPr>
          <w:rFonts w:ascii="仿宋" w:eastAsia="仿宋" w:hAnsi="仿宋" w:hint="eastAsia"/>
          <w:sz w:val="32"/>
          <w:szCs w:val="32"/>
        </w:rPr>
        <w:t>，转速在0-600rpm 内任意可调。</w:t>
      </w:r>
      <w:r w:rsidR="003136FE">
        <w:rPr>
          <w:rFonts w:ascii="仿宋" w:eastAsia="仿宋" w:hAnsi="仿宋" w:hint="eastAsia"/>
          <w:sz w:val="32"/>
          <w:szCs w:val="32"/>
        </w:rPr>
        <w:t>电机绝缘等级H级。</w:t>
      </w:r>
    </w:p>
    <w:p w:rsidR="000E7438" w:rsidRPr="006B3F83" w:rsidRDefault="00235574" w:rsidP="006B3F83">
      <w:pPr>
        <w:pStyle w:val="a6"/>
        <w:spacing w:line="440" w:lineRule="exact"/>
        <w:rPr>
          <w:rFonts w:ascii="仿宋" w:eastAsia="仿宋" w:hAnsi="仿宋"/>
          <w:sz w:val="32"/>
          <w:szCs w:val="32"/>
        </w:rPr>
      </w:pPr>
      <w:r>
        <w:rPr>
          <w:rFonts w:ascii="仿宋" w:eastAsia="仿宋" w:hAnsi="仿宋" w:hint="eastAsia"/>
          <w:sz w:val="32"/>
          <w:szCs w:val="32"/>
        </w:rPr>
        <w:t>二、</w:t>
      </w:r>
      <w:r w:rsidR="000E7438" w:rsidRPr="006B3F83">
        <w:rPr>
          <w:rFonts w:ascii="仿宋" w:eastAsia="仿宋" w:hAnsi="仿宋" w:hint="eastAsia"/>
          <w:sz w:val="32"/>
          <w:szCs w:val="32"/>
        </w:rPr>
        <w:t>过滤箱技术规格、说明</w:t>
      </w:r>
    </w:p>
    <w:p w:rsidR="000E7438" w:rsidRPr="006B3F83" w:rsidRDefault="000E7438" w:rsidP="006B3F83">
      <w:pPr>
        <w:pStyle w:val="a6"/>
        <w:spacing w:line="440" w:lineRule="exact"/>
        <w:rPr>
          <w:rFonts w:ascii="仿宋" w:eastAsia="仿宋" w:hAnsi="仿宋"/>
          <w:sz w:val="32"/>
          <w:szCs w:val="32"/>
        </w:rPr>
      </w:pPr>
      <w:r w:rsidRPr="006B3F83">
        <w:rPr>
          <w:rFonts w:ascii="仿宋" w:eastAsia="仿宋" w:hAnsi="仿宋" w:hint="eastAsia"/>
          <w:sz w:val="32"/>
          <w:szCs w:val="32"/>
        </w:rPr>
        <w:t>1、</w:t>
      </w:r>
      <w:r w:rsidR="006B3F83" w:rsidRPr="006B3F83">
        <w:rPr>
          <w:rFonts w:ascii="仿宋" w:eastAsia="仿宋" w:hAnsi="仿宋" w:hint="eastAsia"/>
          <w:sz w:val="32"/>
          <w:szCs w:val="32"/>
        </w:rPr>
        <w:t>过滤板</w:t>
      </w:r>
    </w:p>
    <w:p w:rsidR="006B3F83" w:rsidRPr="006B3F83" w:rsidRDefault="006B3F83" w:rsidP="004D7101">
      <w:pPr>
        <w:pStyle w:val="a6"/>
        <w:spacing w:line="440" w:lineRule="exact"/>
        <w:ind w:firstLineChars="200" w:firstLine="640"/>
        <w:rPr>
          <w:rFonts w:ascii="仿宋" w:eastAsia="仿宋" w:hAnsi="仿宋"/>
          <w:sz w:val="32"/>
          <w:szCs w:val="32"/>
        </w:rPr>
      </w:pPr>
      <w:r w:rsidRPr="006B3F83">
        <w:rPr>
          <w:rFonts w:ascii="仿宋" w:eastAsia="仿宋" w:hAnsi="仿宋" w:hint="eastAsia"/>
          <w:sz w:val="32"/>
          <w:szCs w:val="32"/>
        </w:rPr>
        <w:t>根据铸</w:t>
      </w:r>
      <w:proofErr w:type="gramStart"/>
      <w:r w:rsidRPr="006B3F83">
        <w:rPr>
          <w:rFonts w:ascii="仿宋" w:eastAsia="仿宋" w:hAnsi="仿宋" w:hint="eastAsia"/>
          <w:sz w:val="32"/>
          <w:szCs w:val="32"/>
        </w:rPr>
        <w:t>轧生产</w:t>
      </w:r>
      <w:proofErr w:type="gramEnd"/>
      <w:r w:rsidRPr="006B3F83">
        <w:rPr>
          <w:rFonts w:ascii="仿宋" w:eastAsia="仿宋" w:hAnsi="仿宋" w:hint="eastAsia"/>
          <w:sz w:val="32"/>
          <w:szCs w:val="32"/>
        </w:rPr>
        <w:t>需要使用单板双级过滤箱，使用两块 17’</w:t>
      </w:r>
    </w:p>
    <w:p w:rsidR="006B3F83" w:rsidRPr="006B3F83" w:rsidRDefault="006B3F83" w:rsidP="006B3F83">
      <w:pPr>
        <w:pStyle w:val="a6"/>
        <w:spacing w:line="440" w:lineRule="exact"/>
        <w:rPr>
          <w:rFonts w:ascii="仿宋" w:eastAsia="仿宋" w:hAnsi="仿宋"/>
          <w:sz w:val="32"/>
          <w:szCs w:val="32"/>
        </w:rPr>
      </w:pPr>
      <w:r w:rsidRPr="006B3F83">
        <w:rPr>
          <w:rFonts w:ascii="仿宋" w:eastAsia="仿宋" w:hAnsi="仿宋" w:hint="eastAsia"/>
          <w:sz w:val="32"/>
          <w:szCs w:val="32"/>
        </w:rPr>
        <w:t>的标准过滤板，过滤板适应的流量可以满足 3 吨每小时的通过量。</w:t>
      </w:r>
    </w:p>
    <w:p w:rsidR="006B3F83" w:rsidRPr="006B3F83" w:rsidRDefault="006B3F83" w:rsidP="006B3F83">
      <w:pPr>
        <w:pStyle w:val="a6"/>
        <w:spacing w:line="440" w:lineRule="exact"/>
        <w:rPr>
          <w:rFonts w:ascii="仿宋" w:eastAsia="仿宋" w:hAnsi="仿宋"/>
          <w:sz w:val="32"/>
          <w:szCs w:val="32"/>
        </w:rPr>
      </w:pPr>
      <w:r w:rsidRPr="006B3F83">
        <w:rPr>
          <w:rFonts w:ascii="仿宋" w:eastAsia="仿宋" w:hAnsi="仿宋" w:hint="eastAsia"/>
          <w:sz w:val="32"/>
          <w:szCs w:val="32"/>
        </w:rPr>
        <w:t>2、过滤装置的组成</w:t>
      </w:r>
    </w:p>
    <w:p w:rsidR="006B3F83" w:rsidRPr="006B3F83" w:rsidRDefault="006B3F83" w:rsidP="006B3F83">
      <w:pPr>
        <w:pStyle w:val="a6"/>
        <w:spacing w:line="440" w:lineRule="exact"/>
        <w:ind w:firstLineChars="200" w:firstLine="640"/>
        <w:rPr>
          <w:rFonts w:ascii="仿宋" w:eastAsia="仿宋" w:hAnsi="仿宋"/>
          <w:sz w:val="32"/>
          <w:szCs w:val="32"/>
        </w:rPr>
      </w:pPr>
      <w:r w:rsidRPr="006B3F83">
        <w:rPr>
          <w:rFonts w:ascii="仿宋" w:eastAsia="仿宋" w:hAnsi="仿宋" w:hint="eastAsia"/>
          <w:sz w:val="32"/>
          <w:szCs w:val="32"/>
        </w:rPr>
        <w:t>过滤装置包括：耐火材料内衬，防渗层，保温材料，电加热上盖，箱盖电动提升装置，过滤箱铁壳和连接流槽。</w:t>
      </w:r>
    </w:p>
    <w:p w:rsidR="006B3F83" w:rsidRDefault="006B3F83" w:rsidP="006B3F83">
      <w:pPr>
        <w:pStyle w:val="a6"/>
        <w:spacing w:line="440" w:lineRule="exact"/>
        <w:ind w:firstLineChars="200" w:firstLine="640"/>
        <w:rPr>
          <w:rFonts w:ascii="仿宋" w:eastAsia="仿宋" w:hAnsi="仿宋"/>
          <w:sz w:val="32"/>
          <w:szCs w:val="32"/>
        </w:rPr>
      </w:pPr>
      <w:r w:rsidRPr="006B3F83">
        <w:rPr>
          <w:rFonts w:ascii="仿宋" w:eastAsia="仿宋" w:hAnsi="仿宋" w:hint="eastAsia"/>
          <w:sz w:val="32"/>
          <w:szCs w:val="32"/>
        </w:rPr>
        <w:t>过滤板预热系统采用电加热预热，</w:t>
      </w:r>
      <w:r>
        <w:rPr>
          <w:rFonts w:ascii="仿宋" w:eastAsia="仿宋" w:hAnsi="仿宋" w:hint="eastAsia"/>
          <w:sz w:val="32"/>
          <w:szCs w:val="32"/>
        </w:rPr>
        <w:t>设置6根加热器，总加热功率≥60KW。</w:t>
      </w:r>
      <w:r w:rsidRPr="006B3F83">
        <w:rPr>
          <w:rFonts w:ascii="仿宋" w:eastAsia="仿宋" w:hAnsi="仿宋" w:hint="eastAsia"/>
          <w:sz w:val="32"/>
          <w:szCs w:val="32"/>
        </w:rPr>
        <w:t>采用</w:t>
      </w:r>
      <w:r>
        <w:rPr>
          <w:rFonts w:ascii="仿宋" w:eastAsia="仿宋" w:hAnsi="仿宋" w:hint="eastAsia"/>
          <w:sz w:val="32"/>
          <w:szCs w:val="32"/>
        </w:rPr>
        <w:t>plc</w:t>
      </w:r>
      <w:r w:rsidRPr="006B3F83">
        <w:rPr>
          <w:rFonts w:ascii="仿宋" w:eastAsia="仿宋" w:hAnsi="仿宋" w:hint="eastAsia"/>
          <w:sz w:val="32"/>
          <w:szCs w:val="32"/>
        </w:rPr>
        <w:t>自动化控温，</w:t>
      </w:r>
      <w:r>
        <w:rPr>
          <w:rFonts w:ascii="仿宋" w:eastAsia="仿宋" w:hAnsi="仿宋" w:hint="eastAsia"/>
          <w:sz w:val="32"/>
          <w:szCs w:val="32"/>
        </w:rPr>
        <w:t>对加热器的控制</w:t>
      </w:r>
      <w:r w:rsidRPr="006B3F83">
        <w:rPr>
          <w:rFonts w:ascii="仿宋" w:eastAsia="仿宋" w:hAnsi="仿宋" w:hint="eastAsia"/>
          <w:sz w:val="32"/>
          <w:szCs w:val="32"/>
        </w:rPr>
        <w:t>：</w:t>
      </w:r>
      <w:r w:rsidRPr="006B3F83">
        <w:rPr>
          <w:rFonts w:ascii="仿宋" w:eastAsia="仿宋" w:hAnsi="仿宋" w:hint="eastAsia"/>
          <w:sz w:val="32"/>
          <w:szCs w:val="32"/>
        </w:rPr>
        <w:lastRenderedPageBreak/>
        <w:t>单相 SCR 控制，自动补偿加热器功率衰减预热效率高，没有铝液的情况下升温速度不小于 40℃/小时（800℃以内），有铝液的情况下升温速度不小于 5℃/小时（7</w:t>
      </w:r>
      <w:r>
        <w:rPr>
          <w:rFonts w:ascii="仿宋" w:eastAsia="仿宋" w:hAnsi="仿宋" w:hint="eastAsia"/>
          <w:sz w:val="32"/>
          <w:szCs w:val="32"/>
        </w:rPr>
        <w:t>6</w:t>
      </w:r>
      <w:r w:rsidRPr="006B3F83">
        <w:rPr>
          <w:rFonts w:ascii="仿宋" w:eastAsia="仿宋" w:hAnsi="仿宋" w:hint="eastAsia"/>
          <w:sz w:val="32"/>
          <w:szCs w:val="32"/>
        </w:rPr>
        <w:t xml:space="preserve">0℃以内）。 </w:t>
      </w:r>
      <w:r>
        <w:rPr>
          <w:rFonts w:ascii="仿宋" w:eastAsia="仿宋" w:hAnsi="仿宋" w:hint="eastAsia"/>
          <w:sz w:val="32"/>
          <w:szCs w:val="32"/>
        </w:rPr>
        <w:t xml:space="preserve">   </w:t>
      </w:r>
      <w:r w:rsidRPr="006B3F83">
        <w:rPr>
          <w:rFonts w:ascii="仿宋" w:eastAsia="仿宋" w:hAnsi="仿宋" w:hint="eastAsia"/>
          <w:sz w:val="32"/>
          <w:szCs w:val="32"/>
        </w:rPr>
        <w:t>控制系统装置于除气装置的控制柜中</w:t>
      </w:r>
      <w:r>
        <w:rPr>
          <w:rFonts w:ascii="仿宋" w:eastAsia="仿宋" w:hAnsi="仿宋" w:hint="eastAsia"/>
          <w:sz w:val="32"/>
          <w:szCs w:val="32"/>
        </w:rPr>
        <w:t>,能</w:t>
      </w:r>
      <w:proofErr w:type="gramStart"/>
      <w:r>
        <w:rPr>
          <w:rFonts w:ascii="仿宋" w:eastAsia="仿宋" w:hAnsi="仿宋" w:hint="eastAsia"/>
          <w:sz w:val="32"/>
          <w:szCs w:val="32"/>
        </w:rPr>
        <w:t>显示</w:t>
      </w:r>
      <w:r w:rsidRPr="006B3F83">
        <w:rPr>
          <w:rFonts w:ascii="仿宋" w:eastAsia="仿宋" w:hAnsi="仿宋" w:hint="eastAsia"/>
          <w:sz w:val="32"/>
          <w:szCs w:val="32"/>
        </w:rPr>
        <w:t>铝水温度</w:t>
      </w:r>
      <w:proofErr w:type="gramEnd"/>
      <w:r w:rsidRPr="006B3F83">
        <w:rPr>
          <w:rFonts w:ascii="仿宋" w:eastAsia="仿宋" w:hAnsi="仿宋" w:hint="eastAsia"/>
          <w:sz w:val="32"/>
          <w:szCs w:val="32"/>
        </w:rPr>
        <w:t>测定，高温、低温异常报警，加热器温度测定，高温、低温异常报警，SCR 异常</w:t>
      </w:r>
      <w:r>
        <w:rPr>
          <w:rFonts w:ascii="仿宋" w:eastAsia="仿宋" w:hAnsi="仿宋" w:hint="eastAsia"/>
          <w:sz w:val="32"/>
          <w:szCs w:val="32"/>
        </w:rPr>
        <w:t>等。</w:t>
      </w:r>
      <w:r w:rsidR="007C373C">
        <w:rPr>
          <w:rFonts w:ascii="仿宋" w:eastAsia="仿宋" w:hAnsi="仿宋" w:hint="eastAsia"/>
          <w:sz w:val="32"/>
          <w:szCs w:val="32"/>
        </w:rPr>
        <w:t>加热器供电插头采用耐高温航空插头。</w:t>
      </w:r>
    </w:p>
    <w:p w:rsidR="006B3F83" w:rsidRDefault="006B3F83" w:rsidP="006B3F83">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过滤箱盖能电动提升，使用电动</w:t>
      </w:r>
      <w:proofErr w:type="gramStart"/>
      <w:r>
        <w:rPr>
          <w:rFonts w:ascii="仿宋" w:eastAsia="仿宋" w:hAnsi="仿宋" w:hint="eastAsia"/>
          <w:sz w:val="32"/>
          <w:szCs w:val="32"/>
        </w:rPr>
        <w:t>缸</w:t>
      </w:r>
      <w:proofErr w:type="gramEnd"/>
      <w:r>
        <w:rPr>
          <w:rFonts w:ascii="仿宋" w:eastAsia="仿宋" w:hAnsi="仿宋" w:hint="eastAsia"/>
          <w:sz w:val="32"/>
          <w:szCs w:val="32"/>
        </w:rPr>
        <w:t>驱动，提升高度：500mm，摆开角度：180°。</w:t>
      </w:r>
    </w:p>
    <w:p w:rsidR="00235574" w:rsidRPr="006B3F83" w:rsidRDefault="00235574" w:rsidP="00235574">
      <w:pPr>
        <w:pStyle w:val="a6"/>
        <w:spacing w:line="440" w:lineRule="exact"/>
        <w:rPr>
          <w:rFonts w:ascii="仿宋" w:eastAsia="仿宋" w:hAnsi="仿宋"/>
          <w:sz w:val="32"/>
          <w:szCs w:val="32"/>
        </w:rPr>
      </w:pPr>
      <w:r>
        <w:rPr>
          <w:rFonts w:ascii="仿宋" w:eastAsia="仿宋" w:hAnsi="仿宋" w:hint="eastAsia"/>
          <w:sz w:val="32"/>
          <w:szCs w:val="32"/>
        </w:rPr>
        <w:t>三、在线流槽</w:t>
      </w:r>
    </w:p>
    <w:p w:rsidR="006B3F83" w:rsidRDefault="006B3F83" w:rsidP="006B3F83">
      <w:pPr>
        <w:pStyle w:val="a6"/>
        <w:spacing w:line="440" w:lineRule="exact"/>
        <w:ind w:firstLineChars="200" w:firstLine="640"/>
        <w:rPr>
          <w:rFonts w:ascii="仿宋" w:eastAsia="仿宋" w:hAnsi="仿宋"/>
          <w:sz w:val="32"/>
          <w:szCs w:val="32"/>
        </w:rPr>
      </w:pPr>
      <w:r w:rsidRPr="006B3F83">
        <w:rPr>
          <w:rFonts w:ascii="仿宋" w:eastAsia="仿宋" w:hAnsi="仿宋" w:hint="eastAsia"/>
          <w:sz w:val="32"/>
          <w:szCs w:val="32"/>
        </w:rPr>
        <w:t>在线除气装置与过滤箱连接流槽组成通常有以下三个部分</w:t>
      </w:r>
      <w:r w:rsidR="00235574">
        <w:rPr>
          <w:rFonts w:ascii="仿宋" w:eastAsia="仿宋" w:hAnsi="仿宋" w:hint="eastAsia"/>
          <w:sz w:val="32"/>
          <w:szCs w:val="32"/>
        </w:rPr>
        <w:t>：上盖；</w:t>
      </w:r>
      <w:r w:rsidRPr="006B3F83">
        <w:rPr>
          <w:rFonts w:ascii="仿宋" w:eastAsia="仿宋" w:hAnsi="仿宋" w:hint="eastAsia"/>
          <w:sz w:val="32"/>
          <w:szCs w:val="32"/>
        </w:rPr>
        <w:t>流槽内衬；加上轻质保温材料组合成的保温填料；外面加上</w:t>
      </w:r>
      <w:r>
        <w:rPr>
          <w:rFonts w:ascii="仿宋" w:eastAsia="仿宋" w:hAnsi="仿宋" w:hint="eastAsia"/>
          <w:sz w:val="32"/>
          <w:szCs w:val="32"/>
        </w:rPr>
        <w:t>钢</w:t>
      </w:r>
      <w:r w:rsidRPr="006B3F83">
        <w:rPr>
          <w:rFonts w:ascii="仿宋" w:eastAsia="仿宋" w:hAnsi="仿宋" w:hint="eastAsia"/>
          <w:sz w:val="32"/>
          <w:szCs w:val="32"/>
        </w:rPr>
        <w:t>壳构成的。流槽内衬预制成型，在烧结炉中进行高温烧结而成的。</w:t>
      </w:r>
      <w:r w:rsidR="00235574">
        <w:rPr>
          <w:rFonts w:ascii="仿宋" w:eastAsia="仿宋" w:hAnsi="仿宋" w:hint="eastAsia"/>
          <w:sz w:val="32"/>
          <w:szCs w:val="32"/>
        </w:rPr>
        <w:t>流槽上盖可人工侧向翻开</w:t>
      </w:r>
      <w:r w:rsidR="00AF34FE">
        <w:rPr>
          <w:rFonts w:ascii="仿宋" w:eastAsia="仿宋" w:hAnsi="仿宋" w:hint="eastAsia"/>
          <w:sz w:val="32"/>
          <w:szCs w:val="32"/>
        </w:rPr>
        <w:t>。</w:t>
      </w:r>
    </w:p>
    <w:p w:rsidR="00D23041" w:rsidRDefault="00D23041" w:rsidP="006B3F83">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活动流槽连接过滤</w:t>
      </w:r>
      <w:proofErr w:type="gramStart"/>
      <w:r>
        <w:rPr>
          <w:rFonts w:ascii="仿宋" w:eastAsia="仿宋" w:hAnsi="仿宋" w:hint="eastAsia"/>
          <w:sz w:val="32"/>
          <w:szCs w:val="32"/>
        </w:rPr>
        <w:t>箱出口</w:t>
      </w:r>
      <w:proofErr w:type="gramEnd"/>
      <w:r>
        <w:rPr>
          <w:rFonts w:ascii="仿宋" w:eastAsia="仿宋" w:hAnsi="仿宋" w:hint="eastAsia"/>
          <w:sz w:val="32"/>
          <w:szCs w:val="32"/>
        </w:rPr>
        <w:t>和轧机前箱，</w:t>
      </w:r>
      <w:r w:rsidRPr="00D23041">
        <w:rPr>
          <w:rFonts w:ascii="仿宋" w:eastAsia="仿宋" w:hAnsi="仿宋" w:hint="eastAsia"/>
          <w:sz w:val="32"/>
          <w:szCs w:val="32"/>
        </w:rPr>
        <w:t>流槽内衬预制成型，在烧结炉中进行高温烧结而成的。</w:t>
      </w:r>
    </w:p>
    <w:p w:rsidR="00471DDE" w:rsidRDefault="00471DDE" w:rsidP="006B3F83">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投标方提供在线除气箱、过滤箱、在线流槽和活动流槽图纸。</w:t>
      </w:r>
    </w:p>
    <w:p w:rsidR="00471DDE" w:rsidRDefault="00471DDE" w:rsidP="006B3F83">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10条线流槽为标准定尺流槽，可互相更换。</w:t>
      </w: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6B3F83">
      <w:pPr>
        <w:pStyle w:val="a6"/>
        <w:spacing w:line="440" w:lineRule="exact"/>
        <w:ind w:firstLineChars="200" w:firstLine="640"/>
        <w:rPr>
          <w:rFonts w:ascii="仿宋" w:eastAsia="仿宋" w:hAnsi="仿宋"/>
          <w:sz w:val="32"/>
          <w:szCs w:val="32"/>
        </w:rPr>
      </w:pPr>
    </w:p>
    <w:p w:rsidR="00235574" w:rsidRDefault="00235574" w:rsidP="00D23041">
      <w:pPr>
        <w:pStyle w:val="a6"/>
        <w:spacing w:line="440" w:lineRule="exact"/>
        <w:rPr>
          <w:rFonts w:ascii="仿宋" w:eastAsia="仿宋" w:hAnsi="仿宋"/>
          <w:sz w:val="32"/>
          <w:szCs w:val="32"/>
        </w:rPr>
      </w:pPr>
    </w:p>
    <w:p w:rsidR="003F126D" w:rsidRDefault="003F126D" w:rsidP="00D23041">
      <w:pPr>
        <w:pStyle w:val="a6"/>
        <w:spacing w:line="440" w:lineRule="exact"/>
        <w:rPr>
          <w:rFonts w:ascii="仿宋" w:eastAsia="仿宋" w:hAnsi="仿宋"/>
          <w:sz w:val="32"/>
          <w:szCs w:val="32"/>
        </w:rPr>
      </w:pPr>
    </w:p>
    <w:p w:rsidR="003F126D" w:rsidRDefault="003F126D" w:rsidP="00D23041">
      <w:pPr>
        <w:pStyle w:val="a6"/>
        <w:spacing w:line="440" w:lineRule="exact"/>
        <w:rPr>
          <w:rFonts w:ascii="仿宋" w:eastAsia="仿宋" w:hAnsi="仿宋"/>
          <w:sz w:val="32"/>
          <w:szCs w:val="32"/>
        </w:rPr>
      </w:pPr>
    </w:p>
    <w:p w:rsidR="003F126D" w:rsidRDefault="003F126D" w:rsidP="00D23041">
      <w:pPr>
        <w:pStyle w:val="a6"/>
        <w:spacing w:line="440" w:lineRule="exact"/>
        <w:rPr>
          <w:rFonts w:ascii="仿宋" w:eastAsia="仿宋" w:hAnsi="仿宋"/>
          <w:sz w:val="32"/>
          <w:szCs w:val="32"/>
        </w:rPr>
      </w:pPr>
    </w:p>
    <w:p w:rsidR="00235574" w:rsidRPr="00235574" w:rsidRDefault="00235574" w:rsidP="00235574">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w:t>
      </w:r>
      <w:proofErr w:type="gramStart"/>
      <w:r w:rsidRPr="00235574">
        <w:rPr>
          <w:rFonts w:ascii="仿宋" w:eastAsia="仿宋" w:hAnsi="仿宋" w:hint="eastAsia"/>
          <w:b/>
          <w:sz w:val="32"/>
          <w:szCs w:val="32"/>
        </w:rPr>
        <w:t>含工程</w:t>
      </w:r>
      <w:proofErr w:type="gramEnd"/>
      <w:r w:rsidRPr="00235574">
        <w:rPr>
          <w:rFonts w:ascii="仿宋" w:eastAsia="仿宋" w:hAnsi="仿宋" w:hint="eastAsia"/>
          <w:b/>
          <w:sz w:val="32"/>
          <w:szCs w:val="32"/>
        </w:rPr>
        <w:t>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w:t>
      </w:r>
      <w:r w:rsidRPr="00235574">
        <w:rPr>
          <w:rFonts w:ascii="仿宋" w:eastAsia="仿宋" w:hAnsi="仿宋"/>
          <w:sz w:val="32"/>
          <w:szCs w:val="32"/>
        </w:rPr>
        <w:t>供货与服务范围及说明</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1.1</w:t>
      </w:r>
      <w:r w:rsidRPr="00235574">
        <w:rPr>
          <w:rFonts w:ascii="仿宋" w:eastAsia="仿宋" w:hAnsi="仿宋"/>
          <w:sz w:val="32"/>
          <w:szCs w:val="32"/>
        </w:rPr>
        <w:t>为了保证设备设计与供货的完整性，卖方所供设备是一套完整的设备。</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 xml:space="preserve">1.2 </w:t>
      </w:r>
      <w:r w:rsidRPr="00235574">
        <w:rPr>
          <w:rFonts w:ascii="仿宋" w:eastAsia="仿宋" w:hAnsi="仿宋"/>
          <w:sz w:val="32"/>
          <w:szCs w:val="32"/>
        </w:rPr>
        <w:t>买方负责高压柜到</w:t>
      </w:r>
      <w:r>
        <w:rPr>
          <w:rFonts w:ascii="仿宋" w:eastAsia="仿宋" w:hAnsi="仿宋" w:hint="eastAsia"/>
          <w:sz w:val="32"/>
          <w:szCs w:val="32"/>
        </w:rPr>
        <w:t>在线</w:t>
      </w:r>
      <w:r>
        <w:rPr>
          <w:rFonts w:ascii="仿宋" w:eastAsia="仿宋" w:hAnsi="仿宋"/>
          <w:sz w:val="32"/>
          <w:szCs w:val="32"/>
        </w:rPr>
        <w:t>除气</w:t>
      </w:r>
      <w:r>
        <w:rPr>
          <w:rFonts w:ascii="仿宋" w:eastAsia="仿宋" w:hAnsi="仿宋" w:hint="eastAsia"/>
          <w:sz w:val="32"/>
          <w:szCs w:val="32"/>
        </w:rPr>
        <w:t>、</w:t>
      </w:r>
      <w:r>
        <w:rPr>
          <w:rFonts w:ascii="仿宋" w:eastAsia="仿宋" w:hAnsi="仿宋"/>
          <w:sz w:val="32"/>
          <w:szCs w:val="32"/>
        </w:rPr>
        <w:t>过滤装置</w:t>
      </w:r>
      <w:r w:rsidRPr="00235574">
        <w:rPr>
          <w:rFonts w:ascii="仿宋" w:eastAsia="仿宋" w:hAnsi="仿宋"/>
          <w:sz w:val="32"/>
          <w:szCs w:val="32"/>
        </w:rPr>
        <w:t>进线柜的电缆。</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1.3</w:t>
      </w:r>
      <w:r w:rsidRPr="00235574">
        <w:rPr>
          <w:rFonts w:ascii="仿宋" w:eastAsia="仿宋" w:hAnsi="仿宋"/>
          <w:sz w:val="32"/>
          <w:szCs w:val="32"/>
        </w:rPr>
        <w:t>S—指卖方；B—指买方。</w:t>
      </w:r>
    </w:p>
    <w:p w:rsidR="00235574" w:rsidRPr="00235574" w:rsidRDefault="00235574" w:rsidP="00235574">
      <w:pPr>
        <w:pStyle w:val="a6"/>
        <w:rPr>
          <w:rFonts w:ascii="仿宋" w:eastAsia="仿宋" w:hAnsi="仿宋"/>
          <w:sz w:val="32"/>
          <w:szCs w:val="32"/>
        </w:rPr>
      </w:pPr>
      <w:r w:rsidRPr="00235574">
        <w:rPr>
          <w:rFonts w:ascii="仿宋" w:eastAsia="仿宋" w:hAnsi="仿宋" w:hint="eastAsia"/>
          <w:sz w:val="32"/>
          <w:szCs w:val="32"/>
        </w:rPr>
        <w:t>2、买卖双方</w:t>
      </w:r>
      <w:r w:rsidRPr="00235574">
        <w:rPr>
          <w:rFonts w:ascii="仿宋" w:eastAsia="仿宋" w:hAnsi="仿宋"/>
          <w:sz w:val="32"/>
          <w:szCs w:val="32"/>
        </w:rPr>
        <w:t>设计分工、供货与服务范围</w:t>
      </w:r>
      <w:r w:rsidRPr="00235574">
        <w:rPr>
          <w:rFonts w:ascii="仿宋" w:eastAsia="仿宋" w:hAnsi="仿宋" w:hint="eastAsia"/>
          <w:sz w:val="32"/>
          <w:szCs w:val="32"/>
        </w:rPr>
        <w:t>划分表</w:t>
      </w:r>
      <w:r w:rsidRPr="00235574">
        <w:rPr>
          <w:rFonts w:ascii="仿宋" w:eastAsia="仿宋" w:hAnsi="仿宋"/>
          <w:sz w:val="32"/>
          <w:szCs w:val="32"/>
        </w:rPr>
        <w:t>（以下供货数量为单</w:t>
      </w:r>
      <w:r>
        <w:rPr>
          <w:rFonts w:ascii="仿宋" w:eastAsia="仿宋" w:hAnsi="仿宋" w:hint="eastAsia"/>
          <w:sz w:val="32"/>
          <w:szCs w:val="32"/>
        </w:rPr>
        <w:t>套</w:t>
      </w:r>
      <w:r>
        <w:rPr>
          <w:rFonts w:ascii="仿宋" w:eastAsia="仿宋" w:hAnsi="仿宋"/>
          <w:sz w:val="32"/>
          <w:szCs w:val="32"/>
        </w:rPr>
        <w:t>除气</w:t>
      </w:r>
      <w:r>
        <w:rPr>
          <w:rFonts w:ascii="仿宋" w:eastAsia="仿宋" w:hAnsi="仿宋" w:hint="eastAsia"/>
          <w:sz w:val="32"/>
          <w:szCs w:val="32"/>
        </w:rPr>
        <w:t>、</w:t>
      </w:r>
      <w:r>
        <w:rPr>
          <w:rFonts w:ascii="仿宋" w:eastAsia="仿宋" w:hAnsi="仿宋"/>
          <w:sz w:val="32"/>
          <w:szCs w:val="32"/>
        </w:rPr>
        <w:t>过滤装置</w:t>
      </w:r>
      <w:r w:rsidRPr="00235574">
        <w:rPr>
          <w:rFonts w:ascii="仿宋" w:eastAsia="仿宋" w:hAnsi="仿宋"/>
          <w:sz w:val="32"/>
          <w:szCs w:val="32"/>
        </w:rPr>
        <w:t>用）</w:t>
      </w:r>
    </w:p>
    <w:tbl>
      <w:tblPr>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9"/>
        <w:gridCol w:w="3082"/>
        <w:gridCol w:w="803"/>
        <w:gridCol w:w="742"/>
        <w:gridCol w:w="742"/>
        <w:gridCol w:w="742"/>
        <w:gridCol w:w="742"/>
        <w:gridCol w:w="922"/>
      </w:tblGrid>
      <w:tr w:rsidR="00235574" w:rsidRPr="00235574" w:rsidTr="00D43F7F">
        <w:trPr>
          <w:trHeight w:val="729"/>
          <w:tblHeader/>
        </w:trPr>
        <w:tc>
          <w:tcPr>
            <w:tcW w:w="455"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序号</w:t>
            </w:r>
          </w:p>
        </w:tc>
        <w:tc>
          <w:tcPr>
            <w:tcW w:w="1801" w:type="pct"/>
            <w:vAlign w:val="center"/>
          </w:tcPr>
          <w:p w:rsidR="00235574" w:rsidRPr="00235574" w:rsidRDefault="00235574" w:rsidP="00C85D51">
            <w:pPr>
              <w:pStyle w:val="a6"/>
              <w:spacing w:line="440" w:lineRule="exact"/>
              <w:jc w:val="center"/>
              <w:rPr>
                <w:rFonts w:asciiTheme="minorEastAsia" w:eastAsiaTheme="minorEastAsia" w:hAnsiTheme="minorEastAsia"/>
                <w:b/>
                <w:bCs/>
              </w:rPr>
            </w:pPr>
            <w:r w:rsidRPr="00235574">
              <w:rPr>
                <w:rFonts w:asciiTheme="minorEastAsia" w:eastAsiaTheme="minorEastAsia" w:hAnsiTheme="minorEastAsia"/>
                <w:b/>
                <w:bCs/>
              </w:rPr>
              <w:t>设备名称</w:t>
            </w:r>
          </w:p>
        </w:tc>
        <w:tc>
          <w:tcPr>
            <w:tcW w:w="469"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数量</w:t>
            </w:r>
          </w:p>
        </w:tc>
        <w:tc>
          <w:tcPr>
            <w:tcW w:w="434"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基本数据</w:t>
            </w:r>
          </w:p>
        </w:tc>
        <w:tc>
          <w:tcPr>
            <w:tcW w:w="434"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基本设计</w:t>
            </w:r>
          </w:p>
        </w:tc>
        <w:tc>
          <w:tcPr>
            <w:tcW w:w="434"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详细设计</w:t>
            </w:r>
          </w:p>
        </w:tc>
        <w:tc>
          <w:tcPr>
            <w:tcW w:w="434"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供货方</w:t>
            </w:r>
          </w:p>
        </w:tc>
        <w:tc>
          <w:tcPr>
            <w:tcW w:w="539" w:type="pct"/>
            <w:vAlign w:val="center"/>
          </w:tcPr>
          <w:p w:rsidR="00235574" w:rsidRPr="00235574" w:rsidRDefault="00235574" w:rsidP="00235574">
            <w:pPr>
              <w:pStyle w:val="a6"/>
              <w:spacing w:line="440" w:lineRule="exact"/>
              <w:rPr>
                <w:rFonts w:asciiTheme="minorEastAsia" w:eastAsiaTheme="minorEastAsia" w:hAnsiTheme="minorEastAsia"/>
                <w:b/>
                <w:bCs/>
              </w:rPr>
            </w:pPr>
            <w:r w:rsidRPr="00235574">
              <w:rPr>
                <w:rFonts w:asciiTheme="minorEastAsia" w:eastAsiaTheme="minorEastAsia" w:hAnsiTheme="minorEastAsia"/>
                <w:b/>
                <w:bCs/>
              </w:rPr>
              <w:t>备注</w:t>
            </w:r>
          </w:p>
        </w:tc>
      </w:tr>
      <w:tr w:rsidR="00235574" w:rsidRPr="00235574" w:rsidTr="001B1F7C">
        <w:trPr>
          <w:trHeight w:val="729"/>
          <w:tblHeader/>
        </w:trPr>
        <w:tc>
          <w:tcPr>
            <w:tcW w:w="455" w:type="pct"/>
            <w:vAlign w:val="center"/>
          </w:tcPr>
          <w:p w:rsidR="00235574" w:rsidRPr="005C7ED9" w:rsidRDefault="00992EC0"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1</w:t>
            </w:r>
          </w:p>
        </w:tc>
        <w:tc>
          <w:tcPr>
            <w:tcW w:w="1801" w:type="pct"/>
            <w:vAlign w:val="center"/>
          </w:tcPr>
          <w:p w:rsidR="00235574" w:rsidRPr="005C7ED9" w:rsidRDefault="00992EC0"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除气装置</w:t>
            </w:r>
          </w:p>
        </w:tc>
        <w:tc>
          <w:tcPr>
            <w:tcW w:w="469" w:type="pct"/>
            <w:vAlign w:val="center"/>
          </w:tcPr>
          <w:p w:rsidR="00235574" w:rsidRPr="005C7ED9" w:rsidRDefault="00992EC0"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1套</w:t>
            </w:r>
          </w:p>
        </w:tc>
        <w:tc>
          <w:tcPr>
            <w:tcW w:w="434" w:type="pct"/>
            <w:vAlign w:val="center"/>
          </w:tcPr>
          <w:p w:rsidR="00235574" w:rsidRPr="005C7ED9" w:rsidRDefault="001B1F7C"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S</w:t>
            </w:r>
          </w:p>
        </w:tc>
        <w:tc>
          <w:tcPr>
            <w:tcW w:w="434" w:type="pct"/>
            <w:vAlign w:val="center"/>
          </w:tcPr>
          <w:p w:rsidR="00235574" w:rsidRPr="005C7ED9" w:rsidRDefault="001B1F7C"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S</w:t>
            </w:r>
          </w:p>
        </w:tc>
        <w:tc>
          <w:tcPr>
            <w:tcW w:w="434" w:type="pct"/>
            <w:vAlign w:val="center"/>
          </w:tcPr>
          <w:p w:rsidR="00235574" w:rsidRPr="005C7ED9" w:rsidRDefault="001B1F7C"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S</w:t>
            </w:r>
          </w:p>
        </w:tc>
        <w:tc>
          <w:tcPr>
            <w:tcW w:w="434" w:type="pct"/>
            <w:vAlign w:val="center"/>
          </w:tcPr>
          <w:p w:rsidR="00235574" w:rsidRPr="005C7ED9" w:rsidRDefault="001B1F7C"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S</w:t>
            </w:r>
          </w:p>
        </w:tc>
        <w:tc>
          <w:tcPr>
            <w:tcW w:w="539" w:type="pct"/>
            <w:vAlign w:val="center"/>
          </w:tcPr>
          <w:p w:rsidR="00235574" w:rsidRPr="00235574" w:rsidRDefault="00235574"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1.1</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除气箱体（包含保温材料、内衬材料、外壳等）</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1.2</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除气箱盖（包含保温材料、内衬材料、外壳等）</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1.3</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转子及驱动装置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1.3.1</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转子</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w:t>
            </w:r>
            <w:r w:rsidR="000868C9">
              <w:rPr>
                <w:rFonts w:asciiTheme="minorEastAsia" w:eastAsiaTheme="minorEastAsia" w:hAnsiTheme="minorEastAsia" w:hint="eastAsia"/>
                <w:bCs/>
              </w:rPr>
              <w:t>根</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1.3.2</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驱动装置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1.3.3</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转子保护套</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w:t>
            </w:r>
            <w:r w:rsidR="000868C9">
              <w:rPr>
                <w:rFonts w:asciiTheme="minorEastAsia" w:eastAsiaTheme="minorEastAsia" w:hAnsiTheme="minorEastAsia" w:hint="eastAsia"/>
                <w:bCs/>
              </w:rPr>
              <w:t>个</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1.4</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加热器</w:t>
            </w:r>
            <w:r w:rsidR="000868C9">
              <w:rPr>
                <w:rFonts w:asciiTheme="minorEastAsia" w:eastAsiaTheme="minorEastAsia" w:hAnsiTheme="minorEastAsia" w:hint="eastAsia"/>
                <w:bCs/>
              </w:rPr>
              <w:t>组件</w:t>
            </w:r>
            <w:r w:rsidRPr="001B1F7C">
              <w:rPr>
                <w:rFonts w:asciiTheme="minorEastAsia" w:eastAsiaTheme="minorEastAsia" w:hAnsiTheme="minorEastAsia" w:hint="eastAsia"/>
                <w:bCs/>
              </w:rPr>
              <w:t>（包含</w:t>
            </w:r>
            <w:r w:rsidR="000868C9">
              <w:rPr>
                <w:rFonts w:asciiTheme="minorEastAsia" w:eastAsiaTheme="minorEastAsia" w:hAnsiTheme="minorEastAsia" w:hint="eastAsia"/>
                <w:bCs/>
              </w:rPr>
              <w:t>：4根加热器、</w:t>
            </w:r>
            <w:r w:rsidRPr="001B1F7C">
              <w:rPr>
                <w:rFonts w:asciiTheme="minorEastAsia" w:eastAsiaTheme="minorEastAsia" w:hAnsiTheme="minorEastAsia" w:hint="eastAsia"/>
                <w:bCs/>
              </w:rPr>
              <w:t>加热器温控热电偶、</w:t>
            </w:r>
            <w:r w:rsidR="00E61415">
              <w:rPr>
                <w:rFonts w:asciiTheme="minorEastAsia" w:eastAsiaTheme="minorEastAsia" w:hAnsiTheme="minorEastAsia" w:hint="eastAsia"/>
                <w:bCs/>
              </w:rPr>
              <w:t>4根</w:t>
            </w:r>
            <w:r w:rsidRPr="001B1F7C">
              <w:rPr>
                <w:rFonts w:asciiTheme="minorEastAsia" w:eastAsiaTheme="minorEastAsia" w:hAnsiTheme="minorEastAsia" w:hint="eastAsia"/>
                <w:bCs/>
              </w:rPr>
              <w:t>加热器保护套管、加热器固定</w:t>
            </w:r>
            <w:proofErr w:type="gramStart"/>
            <w:r w:rsidRPr="001B1F7C">
              <w:rPr>
                <w:rFonts w:asciiTheme="minorEastAsia" w:eastAsiaTheme="minorEastAsia" w:hAnsiTheme="minorEastAsia" w:hint="eastAsia"/>
                <w:bCs/>
              </w:rPr>
              <w:t>座等</w:t>
            </w:r>
            <w:proofErr w:type="gramEnd"/>
            <w:r w:rsidRPr="001B1F7C">
              <w:rPr>
                <w:rFonts w:asciiTheme="minorEastAsia" w:eastAsiaTheme="minorEastAsia" w:hAnsiTheme="minorEastAsia" w:hint="eastAsia"/>
                <w:bCs/>
              </w:rPr>
              <w:t>）</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lastRenderedPageBreak/>
              <w:t>1.5</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铝液测温热电偶装置（包含热电偶和热电偶保护套等）</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1.6</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箱盖提升装置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1.7</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液压站</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1.8</w:t>
            </w:r>
          </w:p>
        </w:tc>
        <w:tc>
          <w:tcPr>
            <w:tcW w:w="1801" w:type="pct"/>
            <w:vAlign w:val="center"/>
          </w:tcPr>
          <w:p w:rsidR="001B1F7C" w:rsidRPr="001B1F7C" w:rsidRDefault="001B1F7C" w:rsidP="000868C9">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气体控制</w:t>
            </w:r>
            <w:r w:rsidR="000868C9" w:rsidRPr="001B1F7C">
              <w:rPr>
                <w:rFonts w:asciiTheme="minorEastAsia" w:eastAsiaTheme="minorEastAsia" w:hAnsiTheme="minorEastAsia" w:hint="eastAsia"/>
                <w:bCs/>
              </w:rPr>
              <w:t>系统</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1.8.1</w:t>
            </w:r>
          </w:p>
        </w:tc>
        <w:tc>
          <w:tcPr>
            <w:tcW w:w="1801" w:type="pct"/>
            <w:vAlign w:val="center"/>
          </w:tcPr>
          <w:p w:rsidR="001B1F7C" w:rsidRPr="001B1F7C" w:rsidRDefault="001B1F7C" w:rsidP="000868C9">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气体控制</w:t>
            </w:r>
            <w:r w:rsidR="000868C9">
              <w:rPr>
                <w:rFonts w:asciiTheme="minorEastAsia" w:eastAsiaTheme="minorEastAsia" w:hAnsiTheme="minorEastAsia" w:hint="eastAsia"/>
                <w:bCs/>
              </w:rPr>
              <w:t>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1.8.2</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气体输送管线</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1.8.3</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气体控制柜</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1.8.4</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气体流量、压力测量及调节装置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电控设备</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1.9.1</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PLC 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1.9.2</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触摸屏</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w:t>
            </w:r>
            <w:r w:rsidR="000868C9">
              <w:rPr>
                <w:rFonts w:asciiTheme="minorEastAsia" w:eastAsiaTheme="minorEastAsia" w:hAnsiTheme="minorEastAsia" w:hint="eastAsia"/>
                <w:bCs/>
              </w:rPr>
              <w:t>个</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1.9.3</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各种显示仪表、开关、按钮、讯号灯及报警装置</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1.9.4</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电控柜、中转箱、终端箱</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1B1F7C" w:rsidRPr="00235574" w:rsidTr="001B1F7C">
        <w:trPr>
          <w:trHeight w:val="729"/>
          <w:tblHeader/>
        </w:trPr>
        <w:tc>
          <w:tcPr>
            <w:tcW w:w="455"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1.9.5</w:t>
            </w:r>
          </w:p>
        </w:tc>
        <w:tc>
          <w:tcPr>
            <w:tcW w:w="1801"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电控柜到设备中转箱、终端箱及加热器等的电线、电缆</w:t>
            </w:r>
          </w:p>
        </w:tc>
        <w:tc>
          <w:tcPr>
            <w:tcW w:w="469" w:type="pct"/>
            <w:vAlign w:val="center"/>
          </w:tcPr>
          <w:p w:rsidR="001B1F7C" w:rsidRPr="001B1F7C" w:rsidRDefault="001B1F7C" w:rsidP="001B1F7C">
            <w:pPr>
              <w:jc w:val="center"/>
            </w:pPr>
            <w:r w:rsidRPr="001B1F7C">
              <w:rPr>
                <w:rFonts w:asciiTheme="minorEastAsia" w:eastAsiaTheme="minorEastAsia" w:hAnsiTheme="minorEastAsia" w:hint="eastAsia"/>
                <w:bCs/>
              </w:rPr>
              <w:t>1套</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1B1F7C" w:rsidRPr="001B1F7C" w:rsidRDefault="001B1F7C" w:rsidP="001B1F7C">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1B1F7C" w:rsidRPr="00235574" w:rsidRDefault="001B1F7C"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Pr="001B1F7C"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1.9.6</w:t>
            </w:r>
          </w:p>
        </w:tc>
        <w:tc>
          <w:tcPr>
            <w:tcW w:w="1801" w:type="pct"/>
            <w:vAlign w:val="center"/>
          </w:tcPr>
          <w:p w:rsidR="00AF34FE" w:rsidRPr="001B1F7C"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柜内电缆</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2</w:t>
            </w:r>
          </w:p>
        </w:tc>
        <w:tc>
          <w:tcPr>
            <w:tcW w:w="1801"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过滤装置</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2.1</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过滤箱体（包含</w:t>
            </w:r>
            <w:r w:rsidRPr="005C7ED9">
              <w:rPr>
                <w:rFonts w:asciiTheme="minorEastAsia" w:eastAsiaTheme="minorEastAsia" w:hAnsiTheme="minorEastAsia" w:hint="eastAsia"/>
                <w:bCs/>
              </w:rPr>
              <w:t>保温材料</w:t>
            </w:r>
            <w:r>
              <w:rPr>
                <w:rFonts w:asciiTheme="minorEastAsia" w:eastAsiaTheme="minorEastAsia" w:hAnsiTheme="minorEastAsia" w:hint="eastAsia"/>
                <w:bCs/>
              </w:rPr>
              <w:t>、</w:t>
            </w:r>
            <w:r w:rsidRPr="005C7ED9">
              <w:rPr>
                <w:rFonts w:asciiTheme="minorEastAsia" w:eastAsiaTheme="minorEastAsia" w:hAnsiTheme="minorEastAsia" w:hint="eastAsia"/>
                <w:bCs/>
              </w:rPr>
              <w:t>内衬材料</w:t>
            </w:r>
            <w:r>
              <w:rPr>
                <w:rFonts w:asciiTheme="minorEastAsia" w:eastAsiaTheme="minorEastAsia" w:hAnsiTheme="minorEastAsia" w:hint="eastAsia"/>
                <w:bCs/>
              </w:rPr>
              <w:t>、钢壳）</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lastRenderedPageBreak/>
              <w:t>2.2</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过滤箱盖</w:t>
            </w:r>
            <w:r w:rsidRPr="005C7ED9">
              <w:rPr>
                <w:rFonts w:asciiTheme="minorEastAsia" w:eastAsiaTheme="minorEastAsia" w:hAnsiTheme="minorEastAsia" w:hint="eastAsia"/>
                <w:bCs/>
              </w:rPr>
              <w:t>（包含保温材料、内衬材料、钢壳）</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Cs/>
              </w:rPr>
            </w:pPr>
            <w:r w:rsidRPr="005C7ED9">
              <w:rPr>
                <w:rFonts w:asciiTheme="minorEastAsia" w:eastAsiaTheme="minorEastAsia" w:hAnsiTheme="minorEastAsia" w:hint="eastAsia"/>
                <w:bCs/>
              </w:rPr>
              <w:t>2.3</w:t>
            </w:r>
          </w:p>
        </w:tc>
        <w:tc>
          <w:tcPr>
            <w:tcW w:w="1801" w:type="pct"/>
            <w:vAlign w:val="center"/>
          </w:tcPr>
          <w:p w:rsidR="00AF34FE" w:rsidRPr="005C7ED9" w:rsidRDefault="00AF34FE" w:rsidP="001B1F7C">
            <w:pPr>
              <w:pStyle w:val="a6"/>
              <w:spacing w:line="440" w:lineRule="exact"/>
              <w:jc w:val="center"/>
              <w:rPr>
                <w:rFonts w:asciiTheme="minorEastAsia" w:eastAsiaTheme="minorEastAsia" w:hAnsiTheme="minorEastAsia"/>
                <w:bCs/>
              </w:rPr>
            </w:pPr>
            <w:r w:rsidRPr="005C7ED9">
              <w:rPr>
                <w:rFonts w:asciiTheme="minorEastAsia" w:eastAsiaTheme="minorEastAsia" w:hAnsiTheme="minorEastAsia" w:hint="eastAsia"/>
                <w:bCs/>
              </w:rPr>
              <w:t>加热器</w:t>
            </w:r>
            <w:r w:rsidR="000868C9">
              <w:rPr>
                <w:rFonts w:asciiTheme="minorEastAsia" w:eastAsiaTheme="minorEastAsia" w:hAnsiTheme="minorEastAsia" w:hint="eastAsia"/>
                <w:bCs/>
              </w:rPr>
              <w:t>组件</w:t>
            </w:r>
            <w:r w:rsidRPr="005C7ED9">
              <w:rPr>
                <w:rFonts w:asciiTheme="minorEastAsia" w:eastAsiaTheme="minorEastAsia" w:hAnsiTheme="minorEastAsia" w:hint="eastAsia"/>
                <w:bCs/>
              </w:rPr>
              <w:t>（包含</w:t>
            </w:r>
            <w:r w:rsidR="000868C9">
              <w:rPr>
                <w:rFonts w:asciiTheme="minorEastAsia" w:eastAsiaTheme="minorEastAsia" w:hAnsiTheme="minorEastAsia" w:hint="eastAsia"/>
                <w:bCs/>
              </w:rPr>
              <w:t>：6根加热器，</w:t>
            </w:r>
            <w:r w:rsidRPr="005C7ED9">
              <w:rPr>
                <w:rFonts w:asciiTheme="minorEastAsia" w:eastAsiaTheme="minorEastAsia" w:hAnsiTheme="minorEastAsia" w:hint="eastAsia"/>
                <w:bCs/>
              </w:rPr>
              <w:t>铝液热电偶，铝液热电偶保护套，炉气热电偶）</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w:t>
            </w:r>
          </w:p>
        </w:tc>
        <w:tc>
          <w:tcPr>
            <w:tcW w:w="1801"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电控设备</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2.4.1</w:t>
            </w:r>
          </w:p>
        </w:tc>
        <w:tc>
          <w:tcPr>
            <w:tcW w:w="1801"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sidRPr="005C7ED9">
              <w:rPr>
                <w:rFonts w:asciiTheme="minorEastAsia" w:eastAsiaTheme="minorEastAsia" w:hAnsiTheme="minorEastAsia" w:hint="eastAsia"/>
                <w:b/>
                <w:bCs/>
              </w:rPr>
              <w:t>PLC 控制装置</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2.4.2</w:t>
            </w:r>
          </w:p>
        </w:tc>
        <w:tc>
          <w:tcPr>
            <w:tcW w:w="1801"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各种显示仪表、开关、按钮、讯号灯及报警装置</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2.4.3</w:t>
            </w:r>
          </w:p>
        </w:tc>
        <w:tc>
          <w:tcPr>
            <w:tcW w:w="1801" w:type="pct"/>
            <w:vAlign w:val="center"/>
          </w:tcPr>
          <w:p w:rsidR="00AF34FE" w:rsidRPr="001B1F7C" w:rsidRDefault="00AF34FE" w:rsidP="005C7ED9">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电控柜、终端箱</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2.4.4</w:t>
            </w:r>
          </w:p>
        </w:tc>
        <w:tc>
          <w:tcPr>
            <w:tcW w:w="1801" w:type="pct"/>
            <w:vAlign w:val="center"/>
          </w:tcPr>
          <w:p w:rsidR="00AF34FE" w:rsidRPr="001B1F7C" w:rsidRDefault="00AF34FE" w:rsidP="005C7ED9">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电控柜到设备终端箱及加热器等的电线、电缆</w:t>
            </w:r>
            <w:r>
              <w:rPr>
                <w:rFonts w:asciiTheme="minorEastAsia" w:eastAsiaTheme="minorEastAsia" w:hAnsiTheme="minorEastAsia" w:hint="eastAsia"/>
                <w:bCs/>
              </w:rPr>
              <w:t>和电缆插头</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2.4.5</w:t>
            </w:r>
          </w:p>
        </w:tc>
        <w:tc>
          <w:tcPr>
            <w:tcW w:w="1801" w:type="pct"/>
            <w:vAlign w:val="center"/>
          </w:tcPr>
          <w:p w:rsidR="00AF34FE" w:rsidRPr="001B1F7C" w:rsidRDefault="00AF34FE" w:rsidP="005C7ED9">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柜内电缆</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5C7ED9" w:rsidTr="001B1F7C">
        <w:trPr>
          <w:trHeight w:val="729"/>
          <w:tblHeader/>
        </w:trPr>
        <w:tc>
          <w:tcPr>
            <w:tcW w:w="455" w:type="pct"/>
            <w:vAlign w:val="center"/>
          </w:tcPr>
          <w:p w:rsidR="00AF34FE" w:rsidRPr="005C7ED9" w:rsidRDefault="00AF34FE" w:rsidP="001B1F7C">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2.5</w:t>
            </w:r>
          </w:p>
        </w:tc>
        <w:tc>
          <w:tcPr>
            <w:tcW w:w="1801" w:type="pct"/>
            <w:vAlign w:val="center"/>
          </w:tcPr>
          <w:p w:rsidR="00AF34FE" w:rsidRPr="005C7ED9" w:rsidRDefault="00AF34FE" w:rsidP="001B1F7C">
            <w:pPr>
              <w:pStyle w:val="a6"/>
              <w:spacing w:line="440" w:lineRule="exact"/>
              <w:jc w:val="center"/>
              <w:rPr>
                <w:rFonts w:asciiTheme="minorEastAsia" w:eastAsiaTheme="minorEastAsia" w:hAnsiTheme="minorEastAsia"/>
                <w:bCs/>
              </w:rPr>
            </w:pPr>
            <w:r w:rsidRPr="005C7ED9">
              <w:rPr>
                <w:rFonts w:asciiTheme="minorEastAsia" w:eastAsiaTheme="minorEastAsia" w:hAnsiTheme="minorEastAsia" w:hint="eastAsia"/>
                <w:bCs/>
              </w:rPr>
              <w:t>箱盖提升机构</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5C7ED9"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3</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在线流槽</w:t>
            </w:r>
            <w:r w:rsidR="001D1EE4">
              <w:rPr>
                <w:rFonts w:asciiTheme="minorEastAsia" w:eastAsiaTheme="minorEastAsia" w:hAnsiTheme="minorEastAsia" w:hint="eastAsia"/>
                <w:bCs/>
              </w:rPr>
              <w:t>及活动流槽</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3.1</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sidRPr="00AF34FE">
              <w:rPr>
                <w:rFonts w:asciiTheme="minorEastAsia" w:eastAsiaTheme="minorEastAsia" w:hAnsiTheme="minorEastAsia" w:hint="eastAsia"/>
                <w:bCs/>
              </w:rPr>
              <w:t>内衬</w:t>
            </w:r>
            <w:r>
              <w:rPr>
                <w:rFonts w:asciiTheme="minorEastAsia" w:eastAsiaTheme="minorEastAsia" w:hAnsiTheme="minorEastAsia" w:hint="eastAsia"/>
                <w:bCs/>
              </w:rPr>
              <w:t>、保温材料</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3.2</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流槽钢壳、支腿</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AF34FE" w:rsidRPr="00235574" w:rsidTr="001B1F7C">
        <w:trPr>
          <w:trHeight w:val="729"/>
          <w:tblHeader/>
        </w:trPr>
        <w:tc>
          <w:tcPr>
            <w:tcW w:w="455"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3.3</w:t>
            </w:r>
          </w:p>
        </w:tc>
        <w:tc>
          <w:tcPr>
            <w:tcW w:w="1801" w:type="pct"/>
            <w:vAlign w:val="center"/>
          </w:tcPr>
          <w:p w:rsidR="00AF34FE" w:rsidRDefault="00AF34FE"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可开合上盖</w:t>
            </w:r>
          </w:p>
        </w:tc>
        <w:tc>
          <w:tcPr>
            <w:tcW w:w="469" w:type="pct"/>
            <w:vAlign w:val="center"/>
          </w:tcPr>
          <w:p w:rsidR="00AF34FE" w:rsidRPr="001B1F7C" w:rsidRDefault="00AF34FE" w:rsidP="00D43F7F">
            <w:pPr>
              <w:jc w:val="center"/>
            </w:pPr>
            <w:r w:rsidRPr="001B1F7C">
              <w:rPr>
                <w:rFonts w:asciiTheme="minorEastAsia" w:eastAsiaTheme="minorEastAsia" w:hAnsiTheme="minorEastAsia" w:hint="eastAsia"/>
                <w:bCs/>
              </w:rPr>
              <w:t>1套</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AF34FE" w:rsidRPr="001B1F7C" w:rsidRDefault="00AF34FE" w:rsidP="00D43F7F">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AF34FE" w:rsidRPr="00235574" w:rsidRDefault="00AF34FE"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3.4</w:t>
            </w:r>
          </w:p>
        </w:tc>
        <w:tc>
          <w:tcPr>
            <w:tcW w:w="1801" w:type="pct"/>
            <w:vAlign w:val="center"/>
          </w:tcPr>
          <w:p w:rsidR="00D23041" w:rsidRDefault="00D23041" w:rsidP="001D1EE4">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活动流槽</w:t>
            </w:r>
          </w:p>
        </w:tc>
        <w:tc>
          <w:tcPr>
            <w:tcW w:w="469" w:type="pct"/>
            <w:vAlign w:val="center"/>
          </w:tcPr>
          <w:p w:rsidR="00D23041" w:rsidRPr="001B1F7C" w:rsidRDefault="00D23041" w:rsidP="00D43F7F">
            <w:pPr>
              <w:jc w:val="center"/>
              <w:rPr>
                <w:rFonts w:asciiTheme="minorEastAsia" w:eastAsiaTheme="minorEastAsia" w:hAnsiTheme="minorEastAsia"/>
                <w:bCs/>
              </w:rPr>
            </w:pPr>
            <w:r w:rsidRPr="00D23041">
              <w:rPr>
                <w:rFonts w:asciiTheme="minorEastAsia" w:eastAsiaTheme="minorEastAsia" w:hAnsiTheme="minorEastAsia" w:hint="eastAsia"/>
                <w:bCs/>
              </w:rPr>
              <w:t>1套</w:t>
            </w:r>
          </w:p>
        </w:tc>
        <w:tc>
          <w:tcPr>
            <w:tcW w:w="434" w:type="pct"/>
            <w:vAlign w:val="center"/>
          </w:tcPr>
          <w:p w:rsidR="00D23041" w:rsidRPr="001B1F7C" w:rsidRDefault="00D23041" w:rsidP="004D7101">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D23041" w:rsidRPr="001B1F7C" w:rsidRDefault="00D23041" w:rsidP="004D7101">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D23041" w:rsidRPr="001B1F7C" w:rsidRDefault="00D23041" w:rsidP="004D7101">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434" w:type="pct"/>
            <w:vAlign w:val="center"/>
          </w:tcPr>
          <w:p w:rsidR="00D23041" w:rsidRPr="001B1F7C" w:rsidRDefault="00D23041" w:rsidP="004D7101">
            <w:pPr>
              <w:pStyle w:val="a6"/>
              <w:spacing w:line="440" w:lineRule="exact"/>
              <w:jc w:val="center"/>
              <w:rPr>
                <w:rFonts w:asciiTheme="minorEastAsia" w:eastAsiaTheme="minorEastAsia" w:hAnsiTheme="minorEastAsia"/>
                <w:bCs/>
              </w:rPr>
            </w:pPr>
            <w:r w:rsidRPr="001B1F7C">
              <w:rPr>
                <w:rFonts w:asciiTheme="minorEastAsia" w:eastAsiaTheme="minorEastAsia" w:hAnsiTheme="minorEastAsia" w:hint="eastAsia"/>
                <w:bCs/>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4</w:t>
            </w:r>
          </w:p>
        </w:tc>
        <w:tc>
          <w:tcPr>
            <w:tcW w:w="1801"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安装材料及施工</w:t>
            </w:r>
          </w:p>
        </w:tc>
        <w:tc>
          <w:tcPr>
            <w:tcW w:w="469" w:type="pct"/>
            <w:vAlign w:val="center"/>
          </w:tcPr>
          <w:p w:rsidR="00D23041" w:rsidRDefault="00D23041" w:rsidP="00D43F7F">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4.1</w:t>
            </w:r>
          </w:p>
        </w:tc>
        <w:tc>
          <w:tcPr>
            <w:tcW w:w="1801" w:type="pct"/>
            <w:vAlign w:val="center"/>
          </w:tcPr>
          <w:p w:rsidR="00D23041" w:rsidRDefault="00D23041" w:rsidP="001B1F7C">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hint="eastAsia"/>
                <w:bCs/>
              </w:rPr>
              <w:t>合同</w:t>
            </w:r>
            <w:r>
              <w:rPr>
                <w:rFonts w:asciiTheme="minorEastAsia" w:eastAsiaTheme="minorEastAsia" w:hAnsiTheme="minorEastAsia" w:hint="eastAsia"/>
                <w:bCs/>
              </w:rPr>
              <w:t>除气、过滤</w:t>
            </w:r>
            <w:r w:rsidRPr="00D43F7F">
              <w:rPr>
                <w:rFonts w:asciiTheme="minorEastAsia" w:eastAsiaTheme="minorEastAsia" w:hAnsiTheme="minorEastAsia" w:hint="eastAsia"/>
                <w:bCs/>
              </w:rPr>
              <w:t>电气各设备之间现场安装外部连接光缆、电缆、中间配管、</w:t>
            </w:r>
            <w:proofErr w:type="gramStart"/>
            <w:r w:rsidRPr="00D43F7F">
              <w:rPr>
                <w:rFonts w:asciiTheme="minorEastAsia" w:eastAsiaTheme="minorEastAsia" w:hAnsiTheme="minorEastAsia" w:hint="eastAsia"/>
                <w:bCs/>
              </w:rPr>
              <w:t>槽架及</w:t>
            </w:r>
            <w:proofErr w:type="gramEnd"/>
            <w:r w:rsidRPr="00D43F7F">
              <w:rPr>
                <w:rFonts w:asciiTheme="minorEastAsia" w:eastAsiaTheme="minorEastAsia" w:hAnsiTheme="minorEastAsia" w:hint="eastAsia"/>
                <w:bCs/>
              </w:rPr>
              <w:t>安装辅助材料</w:t>
            </w:r>
            <w:r>
              <w:rPr>
                <w:rFonts w:asciiTheme="minorEastAsia" w:eastAsiaTheme="minorEastAsia" w:hAnsiTheme="minorEastAsia" w:hint="eastAsia"/>
                <w:bCs/>
              </w:rPr>
              <w:t>及施工</w:t>
            </w:r>
          </w:p>
        </w:tc>
        <w:tc>
          <w:tcPr>
            <w:tcW w:w="469" w:type="pct"/>
            <w:vAlign w:val="center"/>
          </w:tcPr>
          <w:p w:rsidR="00D23041" w:rsidRDefault="00D23041" w:rsidP="00D43F7F">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lastRenderedPageBreak/>
              <w:t>4.2</w:t>
            </w:r>
          </w:p>
        </w:tc>
        <w:tc>
          <w:tcPr>
            <w:tcW w:w="1801" w:type="pct"/>
            <w:vAlign w:val="center"/>
          </w:tcPr>
          <w:p w:rsidR="00D23041" w:rsidRDefault="00D23041" w:rsidP="00D43F7F">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hint="eastAsia"/>
                <w:bCs/>
              </w:rPr>
              <w:t>合同</w:t>
            </w:r>
            <w:r>
              <w:rPr>
                <w:rFonts w:asciiTheme="minorEastAsia" w:eastAsiaTheme="minorEastAsia" w:hAnsiTheme="minorEastAsia" w:hint="eastAsia"/>
                <w:bCs/>
              </w:rPr>
              <w:t>除气、过滤设备</w:t>
            </w:r>
            <w:r w:rsidRPr="00D43F7F">
              <w:rPr>
                <w:rFonts w:asciiTheme="minorEastAsia" w:eastAsiaTheme="minorEastAsia" w:hAnsiTheme="minorEastAsia" w:hint="eastAsia"/>
                <w:bCs/>
              </w:rPr>
              <w:t>液压，气动，润滑等现场安装中间配管材料及安装辅助材料</w:t>
            </w:r>
            <w:r>
              <w:rPr>
                <w:rFonts w:asciiTheme="minorEastAsia" w:eastAsiaTheme="minorEastAsia" w:hAnsiTheme="minorEastAsia" w:hint="eastAsia"/>
                <w:bCs/>
              </w:rPr>
              <w:t>及施工</w:t>
            </w:r>
          </w:p>
        </w:tc>
        <w:tc>
          <w:tcPr>
            <w:tcW w:w="469" w:type="pct"/>
            <w:vAlign w:val="center"/>
          </w:tcPr>
          <w:p w:rsidR="00D23041" w:rsidRDefault="00D23041" w:rsidP="00D43F7F">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4.3</w:t>
            </w:r>
          </w:p>
        </w:tc>
        <w:tc>
          <w:tcPr>
            <w:tcW w:w="1801" w:type="pct"/>
            <w:vAlign w:val="center"/>
          </w:tcPr>
          <w:p w:rsidR="00D23041" w:rsidRPr="00D43F7F" w:rsidRDefault="00D23041" w:rsidP="001B1F7C">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bCs/>
              </w:rPr>
              <w:t>设备安装用斜、平垫板</w:t>
            </w:r>
          </w:p>
        </w:tc>
        <w:tc>
          <w:tcPr>
            <w:tcW w:w="469" w:type="pct"/>
            <w:vAlign w:val="center"/>
          </w:tcPr>
          <w:p w:rsidR="00D23041" w:rsidRDefault="00D23041" w:rsidP="00D43F7F">
            <w:pPr>
              <w:jc w:val="center"/>
              <w:rPr>
                <w:rFonts w:asciiTheme="minorEastAsia" w:eastAsiaTheme="minorEastAsia" w:hAnsiTheme="minorEastAsia" w:cs="Arial"/>
              </w:rPr>
            </w:pPr>
            <w:r>
              <w:rPr>
                <w:rFonts w:asciiTheme="minorEastAsia" w:eastAsiaTheme="minorEastAsia" w:hAnsiTheme="minorEastAsia" w:cs="Arial"/>
              </w:rPr>
              <w:t>全套</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5</w:t>
            </w:r>
          </w:p>
        </w:tc>
        <w:tc>
          <w:tcPr>
            <w:tcW w:w="1801" w:type="pct"/>
            <w:vAlign w:val="center"/>
          </w:tcPr>
          <w:p w:rsidR="00D23041" w:rsidRDefault="00D23041" w:rsidP="001B1F7C">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bCs/>
              </w:rPr>
              <w:t>设备基础条件图设计</w:t>
            </w:r>
          </w:p>
        </w:tc>
        <w:tc>
          <w:tcPr>
            <w:tcW w:w="469" w:type="pct"/>
            <w:vAlign w:val="center"/>
          </w:tcPr>
          <w:p w:rsidR="00D23041" w:rsidRPr="001B1F7C" w:rsidRDefault="00D23041" w:rsidP="00D43F7F">
            <w:pPr>
              <w:jc w:val="center"/>
            </w:pP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434" w:type="pct"/>
            <w:vAlign w:val="center"/>
          </w:tcPr>
          <w:p w:rsidR="00D23041" w:rsidRDefault="00D23041" w:rsidP="00D43F7F">
            <w:pPr>
              <w:jc w:val="center"/>
              <w:rPr>
                <w:rFonts w:asciiTheme="minorEastAsia" w:eastAsiaTheme="minorEastAsia" w:hAnsiTheme="minorEastAsia" w:cs="Arial"/>
                <w:color w:val="000000"/>
              </w:rPr>
            </w:pPr>
            <w:r>
              <w:rPr>
                <w:rFonts w:asciiTheme="minorEastAsia" w:eastAsiaTheme="minorEastAsia" w:hAnsiTheme="minorEastAsia" w:cs="Arial"/>
                <w:color w:val="000000"/>
              </w:rPr>
              <w:t>S</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6</w:t>
            </w:r>
          </w:p>
        </w:tc>
        <w:tc>
          <w:tcPr>
            <w:tcW w:w="1801" w:type="pct"/>
            <w:vAlign w:val="center"/>
          </w:tcPr>
          <w:p w:rsidR="00D23041" w:rsidRDefault="00D23041" w:rsidP="001B1F7C">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bCs/>
              </w:rPr>
              <w:t>设备基础施工</w:t>
            </w:r>
          </w:p>
        </w:tc>
        <w:tc>
          <w:tcPr>
            <w:tcW w:w="469" w:type="pct"/>
            <w:vAlign w:val="center"/>
          </w:tcPr>
          <w:p w:rsidR="00D23041" w:rsidRPr="001B1F7C" w:rsidRDefault="00D23041" w:rsidP="00D43F7F">
            <w:pPr>
              <w:jc w:val="center"/>
            </w:pPr>
          </w:p>
        </w:tc>
        <w:tc>
          <w:tcPr>
            <w:tcW w:w="434" w:type="pct"/>
            <w:vAlign w:val="center"/>
          </w:tcPr>
          <w:p w:rsidR="00D23041" w:rsidRDefault="00D23041" w:rsidP="00D43F7F">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D43F7F">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D43F7F">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D43F7F">
            <w:pPr>
              <w:jc w:val="center"/>
            </w:pPr>
            <w:r>
              <w:rPr>
                <w:rFonts w:asciiTheme="minorEastAsia" w:eastAsiaTheme="minorEastAsia" w:hAnsiTheme="minorEastAsia" w:cs="Arial"/>
                <w:snapToGrid w:val="0"/>
                <w:color w:val="000000"/>
                <w:spacing w:val="10"/>
              </w:rPr>
              <w:t>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7</w:t>
            </w:r>
          </w:p>
        </w:tc>
        <w:tc>
          <w:tcPr>
            <w:tcW w:w="1801" w:type="pct"/>
            <w:vAlign w:val="center"/>
          </w:tcPr>
          <w:p w:rsidR="00D23041" w:rsidRDefault="00D23041" w:rsidP="00D43F7F">
            <w:pPr>
              <w:pStyle w:val="a8"/>
              <w:snapToGrid w:val="0"/>
              <w:spacing w:line="300" w:lineRule="auto"/>
              <w:jc w:val="center"/>
              <w:rPr>
                <w:rFonts w:asciiTheme="minorEastAsia" w:eastAsiaTheme="minorEastAsia" w:hAnsiTheme="minorEastAsia" w:cs="Arial"/>
                <w:color w:val="000000"/>
                <w:sz w:val="22"/>
                <w:szCs w:val="22"/>
              </w:rPr>
            </w:pPr>
            <w:r>
              <w:rPr>
                <w:rFonts w:asciiTheme="minorEastAsia" w:eastAsiaTheme="minorEastAsia" w:hAnsiTheme="minorEastAsia" w:cs="Arial"/>
                <w:color w:val="000000"/>
                <w:sz w:val="22"/>
                <w:szCs w:val="22"/>
              </w:rPr>
              <w:t>供配电</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pStyle w:val="a8"/>
              <w:snapToGrid w:val="0"/>
              <w:spacing w:line="240" w:lineRule="auto"/>
              <w:ind w:left="170"/>
              <w:jc w:val="center"/>
              <w:rPr>
                <w:rFonts w:asciiTheme="minorEastAsia" w:eastAsiaTheme="minorEastAsia" w:hAnsiTheme="minorEastAsia" w:cs="Arial"/>
                <w:color w:val="000000"/>
                <w:sz w:val="22"/>
                <w:szCs w:val="22"/>
              </w:rPr>
            </w:pPr>
          </w:p>
        </w:tc>
        <w:tc>
          <w:tcPr>
            <w:tcW w:w="434" w:type="pct"/>
            <w:vAlign w:val="center"/>
          </w:tcPr>
          <w:p w:rsidR="00D23041" w:rsidRDefault="00D23041" w:rsidP="00D43F7F">
            <w:pPr>
              <w:pStyle w:val="a8"/>
              <w:snapToGrid w:val="0"/>
              <w:spacing w:line="240" w:lineRule="auto"/>
              <w:ind w:left="170"/>
              <w:jc w:val="center"/>
              <w:rPr>
                <w:rFonts w:asciiTheme="minorEastAsia" w:eastAsiaTheme="minorEastAsia" w:hAnsiTheme="minorEastAsia" w:cs="Arial"/>
                <w:color w:val="000000"/>
                <w:sz w:val="22"/>
                <w:szCs w:val="22"/>
              </w:rPr>
            </w:pPr>
          </w:p>
        </w:tc>
        <w:tc>
          <w:tcPr>
            <w:tcW w:w="434" w:type="pct"/>
            <w:vAlign w:val="center"/>
          </w:tcPr>
          <w:p w:rsidR="00D23041" w:rsidRDefault="00D23041" w:rsidP="00D43F7F">
            <w:pPr>
              <w:pStyle w:val="a8"/>
              <w:snapToGrid w:val="0"/>
              <w:spacing w:line="240" w:lineRule="auto"/>
              <w:ind w:left="170"/>
              <w:jc w:val="center"/>
              <w:rPr>
                <w:rFonts w:asciiTheme="minorEastAsia" w:eastAsiaTheme="minorEastAsia" w:hAnsiTheme="minorEastAsia" w:cs="Arial"/>
                <w:color w:val="000000"/>
                <w:sz w:val="22"/>
                <w:szCs w:val="22"/>
              </w:rPr>
            </w:pPr>
          </w:p>
        </w:tc>
        <w:tc>
          <w:tcPr>
            <w:tcW w:w="434" w:type="pct"/>
            <w:vAlign w:val="center"/>
          </w:tcPr>
          <w:p w:rsidR="00D23041" w:rsidRDefault="00D23041" w:rsidP="00D43F7F">
            <w:pPr>
              <w:pStyle w:val="a8"/>
              <w:snapToGrid w:val="0"/>
              <w:spacing w:line="240" w:lineRule="auto"/>
              <w:ind w:left="170"/>
              <w:jc w:val="center"/>
              <w:rPr>
                <w:rFonts w:asciiTheme="minorEastAsia" w:eastAsiaTheme="minorEastAsia" w:hAnsiTheme="minorEastAsia" w:cs="Arial"/>
                <w:color w:val="000000"/>
                <w:sz w:val="22"/>
                <w:szCs w:val="22"/>
              </w:rPr>
            </w:pPr>
          </w:p>
        </w:tc>
        <w:tc>
          <w:tcPr>
            <w:tcW w:w="539" w:type="pct"/>
            <w:vAlign w:val="center"/>
          </w:tcPr>
          <w:p w:rsidR="00D23041" w:rsidRDefault="00D23041" w:rsidP="00D43F7F">
            <w:pPr>
              <w:pStyle w:val="a8"/>
              <w:snapToGrid w:val="0"/>
              <w:spacing w:line="240" w:lineRule="auto"/>
              <w:rPr>
                <w:rFonts w:asciiTheme="minorEastAsia" w:eastAsiaTheme="minorEastAsia" w:hAnsiTheme="minorEastAsia" w:cs="Arial"/>
                <w:color w:val="000000"/>
                <w:sz w:val="22"/>
                <w:szCs w:val="22"/>
              </w:rPr>
            </w:pPr>
            <w:r>
              <w:rPr>
                <w:rFonts w:asciiTheme="minorEastAsia" w:eastAsiaTheme="minorEastAsia" w:hAnsiTheme="minorEastAsia" w:cs="Arial" w:hint="eastAsia"/>
                <w:color w:val="000000"/>
                <w:sz w:val="22"/>
                <w:szCs w:val="22"/>
              </w:rPr>
              <w:t>详见分节点</w:t>
            </w: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8</w:t>
            </w:r>
          </w:p>
        </w:tc>
        <w:tc>
          <w:tcPr>
            <w:tcW w:w="1801" w:type="pct"/>
            <w:vAlign w:val="center"/>
          </w:tcPr>
          <w:p w:rsidR="00D23041" w:rsidRDefault="00D23041" w:rsidP="00D43F7F">
            <w:pPr>
              <w:spacing w:line="300" w:lineRule="auto"/>
              <w:jc w:val="center"/>
              <w:rPr>
                <w:rFonts w:asciiTheme="minorEastAsia" w:eastAsiaTheme="minorEastAsia" w:hAnsiTheme="minorEastAsia" w:cs="Arial"/>
                <w:color w:val="000000"/>
              </w:rPr>
            </w:pPr>
            <w:r>
              <w:rPr>
                <w:rFonts w:asciiTheme="minorEastAsia" w:eastAsiaTheme="minorEastAsia" w:hAnsiTheme="minorEastAsia" w:cs="Arial"/>
                <w:color w:val="000000"/>
              </w:rPr>
              <w:t>设备接地</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9</w:t>
            </w:r>
          </w:p>
        </w:tc>
        <w:tc>
          <w:tcPr>
            <w:tcW w:w="1801" w:type="pct"/>
            <w:vAlign w:val="center"/>
          </w:tcPr>
          <w:p w:rsidR="00D23041" w:rsidRDefault="00D23041" w:rsidP="00D43F7F">
            <w:pPr>
              <w:pStyle w:val="a6"/>
              <w:spacing w:line="440" w:lineRule="exact"/>
              <w:jc w:val="center"/>
              <w:rPr>
                <w:rFonts w:asciiTheme="minorEastAsia" w:eastAsiaTheme="minorEastAsia" w:hAnsiTheme="minorEastAsia"/>
                <w:bCs/>
              </w:rPr>
            </w:pPr>
            <w:r w:rsidRPr="00D43F7F">
              <w:rPr>
                <w:rFonts w:asciiTheme="minorEastAsia" w:eastAsiaTheme="minorEastAsia" w:hAnsiTheme="minorEastAsia"/>
                <w:bCs/>
              </w:rPr>
              <w:t xml:space="preserve">用于压缩空气 , </w:t>
            </w:r>
            <w:r>
              <w:rPr>
                <w:rFonts w:asciiTheme="minorEastAsia" w:eastAsiaTheme="minorEastAsia" w:hAnsiTheme="minorEastAsia" w:hint="eastAsia"/>
                <w:bCs/>
              </w:rPr>
              <w:t>惰性</w:t>
            </w:r>
            <w:r w:rsidRPr="00D43F7F">
              <w:rPr>
                <w:rFonts w:asciiTheme="minorEastAsia" w:eastAsiaTheme="minorEastAsia" w:hAnsiTheme="minorEastAsia"/>
                <w:bCs/>
              </w:rPr>
              <w:t>气</w:t>
            </w:r>
            <w:r>
              <w:rPr>
                <w:rFonts w:asciiTheme="minorEastAsia" w:eastAsiaTheme="minorEastAsia" w:hAnsiTheme="minorEastAsia"/>
                <w:bCs/>
              </w:rPr>
              <w:t>体</w:t>
            </w:r>
            <w:r w:rsidRPr="00D43F7F">
              <w:rPr>
                <w:rFonts w:asciiTheme="minorEastAsia" w:eastAsiaTheme="minorEastAsia" w:hAnsiTheme="minorEastAsia"/>
                <w:bCs/>
              </w:rPr>
              <w:t>增压用的介质供给系统及其辅助设备</w:t>
            </w:r>
          </w:p>
        </w:tc>
        <w:tc>
          <w:tcPr>
            <w:tcW w:w="469" w:type="pct"/>
            <w:vAlign w:val="center"/>
          </w:tcPr>
          <w:p w:rsidR="00D23041" w:rsidRPr="001B1F7C" w:rsidRDefault="00D23041" w:rsidP="00D43F7F">
            <w:pPr>
              <w:jc w:val="center"/>
            </w:pPr>
          </w:p>
        </w:tc>
        <w:tc>
          <w:tcPr>
            <w:tcW w:w="434" w:type="pct"/>
            <w:vAlign w:val="center"/>
          </w:tcPr>
          <w:p w:rsidR="00D23041" w:rsidRDefault="00D23041" w:rsidP="00C85D51">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C85D51">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C85D51">
            <w:pPr>
              <w:jc w:val="center"/>
            </w:pPr>
            <w:r>
              <w:rPr>
                <w:rFonts w:asciiTheme="minorEastAsia" w:eastAsiaTheme="minorEastAsia" w:hAnsiTheme="minorEastAsia" w:cs="Arial"/>
                <w:snapToGrid w:val="0"/>
                <w:color w:val="000000"/>
                <w:spacing w:val="10"/>
              </w:rPr>
              <w:t>B</w:t>
            </w:r>
          </w:p>
        </w:tc>
        <w:tc>
          <w:tcPr>
            <w:tcW w:w="434" w:type="pct"/>
            <w:vAlign w:val="center"/>
          </w:tcPr>
          <w:p w:rsidR="00D23041" w:rsidRDefault="00D23041" w:rsidP="00C85D51">
            <w:pPr>
              <w:jc w:val="center"/>
            </w:pPr>
            <w:r>
              <w:rPr>
                <w:rFonts w:asciiTheme="minorEastAsia" w:eastAsiaTheme="minorEastAsia" w:hAnsiTheme="minorEastAsia" w:cs="Arial"/>
                <w:snapToGrid w:val="0"/>
                <w:color w:val="000000"/>
                <w:spacing w:val="10"/>
              </w:rPr>
              <w:t>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10</w:t>
            </w:r>
          </w:p>
        </w:tc>
        <w:tc>
          <w:tcPr>
            <w:tcW w:w="1801" w:type="pct"/>
            <w:vAlign w:val="center"/>
          </w:tcPr>
          <w:p w:rsidR="00D23041" w:rsidRDefault="00D23041" w:rsidP="00D43F7F">
            <w:pPr>
              <w:spacing w:line="300" w:lineRule="auto"/>
              <w:jc w:val="center"/>
              <w:rPr>
                <w:rFonts w:asciiTheme="minorEastAsia" w:eastAsiaTheme="minorEastAsia" w:hAnsiTheme="minorEastAsia" w:cs="Arial"/>
                <w:color w:val="000000"/>
              </w:rPr>
            </w:pPr>
            <w:r>
              <w:rPr>
                <w:rFonts w:asciiTheme="minorEastAsia" w:eastAsiaTheme="minorEastAsia" w:hAnsiTheme="minorEastAsia" w:cs="Arial"/>
                <w:color w:val="000000"/>
              </w:rPr>
              <w:t>设备空负荷试车</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11</w:t>
            </w:r>
          </w:p>
        </w:tc>
        <w:tc>
          <w:tcPr>
            <w:tcW w:w="1801" w:type="pct"/>
            <w:vAlign w:val="center"/>
          </w:tcPr>
          <w:p w:rsidR="00D23041" w:rsidRDefault="00D23041" w:rsidP="00D43F7F">
            <w:pPr>
              <w:spacing w:line="300" w:lineRule="auto"/>
              <w:jc w:val="center"/>
              <w:rPr>
                <w:rFonts w:asciiTheme="minorEastAsia" w:eastAsiaTheme="minorEastAsia" w:hAnsiTheme="minorEastAsia" w:cs="Arial"/>
                <w:color w:val="000000"/>
              </w:rPr>
            </w:pPr>
            <w:r>
              <w:rPr>
                <w:rFonts w:asciiTheme="minorEastAsia" w:eastAsiaTheme="minorEastAsia" w:hAnsiTheme="minorEastAsia" w:cs="Arial"/>
                <w:color w:val="000000"/>
              </w:rPr>
              <w:t>设备有负荷试车</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12</w:t>
            </w:r>
          </w:p>
        </w:tc>
        <w:tc>
          <w:tcPr>
            <w:tcW w:w="1801" w:type="pct"/>
            <w:vAlign w:val="center"/>
          </w:tcPr>
          <w:p w:rsidR="00D23041" w:rsidRDefault="00D23041" w:rsidP="00D43F7F">
            <w:pPr>
              <w:spacing w:line="300" w:lineRule="auto"/>
              <w:jc w:val="center"/>
              <w:rPr>
                <w:rFonts w:asciiTheme="minorEastAsia" w:eastAsiaTheme="minorEastAsia" w:hAnsiTheme="minorEastAsia" w:cs="Arial"/>
                <w:color w:val="000000"/>
              </w:rPr>
            </w:pPr>
            <w:r>
              <w:rPr>
                <w:rFonts w:asciiTheme="minorEastAsia" w:eastAsiaTheme="minorEastAsia" w:hAnsiTheme="minorEastAsia" w:cs="Arial"/>
                <w:color w:val="000000"/>
              </w:rPr>
              <w:t>设备考核验收</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r w:rsidR="00D23041" w:rsidRPr="00235574" w:rsidTr="001B1F7C">
        <w:trPr>
          <w:trHeight w:val="729"/>
          <w:tblHeader/>
        </w:trPr>
        <w:tc>
          <w:tcPr>
            <w:tcW w:w="455" w:type="pct"/>
            <w:vAlign w:val="center"/>
          </w:tcPr>
          <w:p w:rsidR="00D23041" w:rsidRDefault="00D23041" w:rsidP="001B1F7C">
            <w:pPr>
              <w:pStyle w:val="a6"/>
              <w:spacing w:line="440" w:lineRule="exact"/>
              <w:jc w:val="center"/>
              <w:rPr>
                <w:rFonts w:asciiTheme="minorEastAsia" w:eastAsiaTheme="minorEastAsia" w:hAnsiTheme="minorEastAsia"/>
                <w:bCs/>
              </w:rPr>
            </w:pPr>
            <w:r>
              <w:rPr>
                <w:rFonts w:asciiTheme="minorEastAsia" w:eastAsiaTheme="minorEastAsia" w:hAnsiTheme="minorEastAsia" w:hint="eastAsia"/>
                <w:bCs/>
              </w:rPr>
              <w:t>13</w:t>
            </w:r>
          </w:p>
        </w:tc>
        <w:tc>
          <w:tcPr>
            <w:tcW w:w="1801" w:type="pct"/>
            <w:vAlign w:val="center"/>
          </w:tcPr>
          <w:p w:rsidR="00D23041" w:rsidRDefault="00D23041" w:rsidP="00D43F7F">
            <w:pPr>
              <w:spacing w:line="300" w:lineRule="auto"/>
              <w:jc w:val="center"/>
              <w:rPr>
                <w:rFonts w:asciiTheme="minorEastAsia" w:eastAsiaTheme="minorEastAsia" w:hAnsiTheme="minorEastAsia" w:cs="Arial"/>
                <w:color w:val="000000"/>
              </w:rPr>
            </w:pPr>
            <w:r>
              <w:rPr>
                <w:rFonts w:asciiTheme="minorEastAsia" w:eastAsiaTheme="minorEastAsia" w:hAnsiTheme="minorEastAsia" w:cs="Arial"/>
                <w:color w:val="000000"/>
              </w:rPr>
              <w:t>设备质保服务</w:t>
            </w:r>
          </w:p>
        </w:tc>
        <w:tc>
          <w:tcPr>
            <w:tcW w:w="469" w:type="pct"/>
            <w:vAlign w:val="center"/>
          </w:tcPr>
          <w:p w:rsidR="00D23041" w:rsidRDefault="00D23041" w:rsidP="00D43F7F">
            <w:pPr>
              <w:jc w:val="center"/>
              <w:rPr>
                <w:rFonts w:asciiTheme="minorEastAsia" w:eastAsiaTheme="minorEastAsia" w:hAnsiTheme="minorEastAsia" w:cs="Arial"/>
              </w:rPr>
            </w:pP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434" w:type="pct"/>
            <w:vAlign w:val="center"/>
          </w:tcPr>
          <w:p w:rsidR="00D23041" w:rsidRDefault="00D23041" w:rsidP="00D43F7F">
            <w:pPr>
              <w:jc w:val="center"/>
              <w:rPr>
                <w:rFonts w:asciiTheme="minorEastAsia" w:eastAsiaTheme="minorEastAsia" w:hAnsiTheme="minorEastAsia" w:cs="Arial"/>
                <w:snapToGrid w:val="0"/>
                <w:color w:val="000000"/>
                <w:spacing w:val="10"/>
              </w:rPr>
            </w:pPr>
            <w:r>
              <w:rPr>
                <w:rFonts w:asciiTheme="minorEastAsia" w:eastAsiaTheme="minorEastAsia" w:hAnsiTheme="minorEastAsia" w:cs="Arial"/>
                <w:snapToGrid w:val="0"/>
                <w:color w:val="000000"/>
                <w:spacing w:val="10"/>
              </w:rPr>
              <w:t>S/B</w:t>
            </w:r>
          </w:p>
        </w:tc>
        <w:tc>
          <w:tcPr>
            <w:tcW w:w="539" w:type="pct"/>
            <w:vAlign w:val="center"/>
          </w:tcPr>
          <w:p w:rsidR="00D23041" w:rsidRPr="00235574" w:rsidRDefault="00D23041" w:rsidP="00235574">
            <w:pPr>
              <w:pStyle w:val="a6"/>
              <w:spacing w:line="440" w:lineRule="exact"/>
              <w:rPr>
                <w:rFonts w:asciiTheme="minorEastAsia" w:eastAsiaTheme="minorEastAsia" w:hAnsiTheme="minorEastAsia"/>
                <w:b/>
                <w:bCs/>
              </w:rPr>
            </w:pPr>
          </w:p>
        </w:tc>
      </w:tr>
    </w:tbl>
    <w:p w:rsidR="00A05098" w:rsidRPr="00A05098" w:rsidRDefault="00A05098" w:rsidP="00A05098">
      <w:pPr>
        <w:pStyle w:val="a6"/>
        <w:rPr>
          <w:rFonts w:ascii="仿宋" w:eastAsia="仿宋" w:hAnsi="仿宋"/>
          <w:b/>
          <w:sz w:val="32"/>
          <w:szCs w:val="32"/>
        </w:rPr>
      </w:pPr>
      <w:r w:rsidRPr="00A05098">
        <w:rPr>
          <w:rFonts w:ascii="仿宋" w:eastAsia="仿宋" w:hAnsi="仿宋" w:hint="eastAsia"/>
          <w:b/>
          <w:sz w:val="32"/>
          <w:szCs w:val="32"/>
        </w:rPr>
        <w:t>二、随机工装及备品备件清单</w:t>
      </w:r>
    </w:p>
    <w:tbl>
      <w:tblPr>
        <w:tblStyle w:val="a7"/>
        <w:tblW w:w="0" w:type="auto"/>
        <w:jc w:val="center"/>
        <w:tblLook w:val="04A0"/>
      </w:tblPr>
      <w:tblGrid>
        <w:gridCol w:w="959"/>
        <w:gridCol w:w="5403"/>
        <w:gridCol w:w="1910"/>
      </w:tblGrid>
      <w:tr w:rsidR="00A05098" w:rsidRPr="00E61415" w:rsidTr="00A05098">
        <w:trPr>
          <w:jc w:val="center"/>
        </w:trPr>
        <w:tc>
          <w:tcPr>
            <w:tcW w:w="959" w:type="dxa"/>
            <w:vAlign w:val="center"/>
          </w:tcPr>
          <w:p w:rsidR="00A05098" w:rsidRPr="00E61415" w:rsidRDefault="00A05098" w:rsidP="00A05098">
            <w:pPr>
              <w:pStyle w:val="a6"/>
              <w:spacing w:line="440" w:lineRule="exact"/>
              <w:jc w:val="center"/>
              <w:rPr>
                <w:rFonts w:asciiTheme="minorEastAsia" w:eastAsiaTheme="minorEastAsia" w:hAnsiTheme="minorEastAsia"/>
                <w:b/>
              </w:rPr>
            </w:pPr>
            <w:r w:rsidRPr="00E61415">
              <w:rPr>
                <w:rFonts w:asciiTheme="minorEastAsia" w:eastAsiaTheme="minorEastAsia" w:hAnsiTheme="minorEastAsia" w:hint="eastAsia"/>
                <w:b/>
              </w:rPr>
              <w:t>序号</w:t>
            </w:r>
          </w:p>
        </w:tc>
        <w:tc>
          <w:tcPr>
            <w:tcW w:w="5403" w:type="dxa"/>
            <w:vAlign w:val="center"/>
          </w:tcPr>
          <w:p w:rsidR="00A05098" w:rsidRPr="00E61415" w:rsidRDefault="00A05098" w:rsidP="00A05098">
            <w:pPr>
              <w:pStyle w:val="a6"/>
              <w:spacing w:line="440" w:lineRule="exact"/>
              <w:jc w:val="center"/>
              <w:rPr>
                <w:rFonts w:asciiTheme="minorEastAsia" w:eastAsiaTheme="minorEastAsia" w:hAnsiTheme="minorEastAsia"/>
                <w:b/>
              </w:rPr>
            </w:pPr>
            <w:r w:rsidRPr="00E61415">
              <w:rPr>
                <w:rFonts w:asciiTheme="minorEastAsia" w:eastAsiaTheme="minorEastAsia" w:hAnsiTheme="minorEastAsia" w:hint="eastAsia"/>
                <w:b/>
              </w:rPr>
              <w:t>项目</w:t>
            </w:r>
          </w:p>
        </w:tc>
        <w:tc>
          <w:tcPr>
            <w:tcW w:w="1910" w:type="dxa"/>
            <w:vAlign w:val="center"/>
          </w:tcPr>
          <w:p w:rsidR="00A05098" w:rsidRPr="00E61415" w:rsidRDefault="00A05098" w:rsidP="00A05098">
            <w:pPr>
              <w:pStyle w:val="a6"/>
              <w:spacing w:line="440" w:lineRule="exact"/>
              <w:jc w:val="center"/>
              <w:rPr>
                <w:rFonts w:asciiTheme="minorEastAsia" w:eastAsiaTheme="minorEastAsia" w:hAnsiTheme="minorEastAsia"/>
                <w:b/>
              </w:rPr>
            </w:pPr>
            <w:r w:rsidRPr="00E61415">
              <w:rPr>
                <w:rFonts w:asciiTheme="minorEastAsia" w:eastAsiaTheme="minorEastAsia" w:hAnsiTheme="minorEastAsia" w:hint="eastAsia"/>
                <w:b/>
              </w:rPr>
              <w:t>数量</w:t>
            </w:r>
          </w:p>
        </w:tc>
      </w:tr>
      <w:tr w:rsidR="00A05098" w:rsidRPr="00E61415" w:rsidTr="00A05098">
        <w:trPr>
          <w:jc w:val="center"/>
        </w:trPr>
        <w:tc>
          <w:tcPr>
            <w:tcW w:w="959"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1</w:t>
            </w:r>
          </w:p>
        </w:tc>
        <w:tc>
          <w:tcPr>
            <w:tcW w:w="5403"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除气加热器</w:t>
            </w:r>
          </w:p>
        </w:tc>
        <w:tc>
          <w:tcPr>
            <w:tcW w:w="1910"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10根</w:t>
            </w:r>
          </w:p>
        </w:tc>
      </w:tr>
      <w:tr w:rsidR="00A05098" w:rsidRPr="00E61415" w:rsidTr="00A05098">
        <w:trPr>
          <w:jc w:val="center"/>
        </w:trPr>
        <w:tc>
          <w:tcPr>
            <w:tcW w:w="959"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2</w:t>
            </w:r>
          </w:p>
        </w:tc>
        <w:tc>
          <w:tcPr>
            <w:tcW w:w="5403"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除气加热器保护套管</w:t>
            </w:r>
          </w:p>
        </w:tc>
        <w:tc>
          <w:tcPr>
            <w:tcW w:w="1910"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10根</w:t>
            </w:r>
          </w:p>
        </w:tc>
      </w:tr>
      <w:tr w:rsidR="00A05098" w:rsidRPr="00E61415" w:rsidTr="00A05098">
        <w:trPr>
          <w:jc w:val="center"/>
        </w:trPr>
        <w:tc>
          <w:tcPr>
            <w:tcW w:w="959" w:type="dxa"/>
            <w:vAlign w:val="center"/>
          </w:tcPr>
          <w:p w:rsidR="00A05098" w:rsidRPr="00E61415" w:rsidRDefault="00A05098"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3</w:t>
            </w:r>
          </w:p>
        </w:tc>
        <w:tc>
          <w:tcPr>
            <w:tcW w:w="5403" w:type="dxa"/>
            <w:vAlign w:val="center"/>
          </w:tcPr>
          <w:p w:rsidR="00A05098"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rPr>
              <w:t>热电偶保护套</w:t>
            </w:r>
          </w:p>
        </w:tc>
        <w:tc>
          <w:tcPr>
            <w:tcW w:w="1910" w:type="dxa"/>
            <w:vAlign w:val="center"/>
          </w:tcPr>
          <w:p w:rsidR="00A05098"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5根</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4</w:t>
            </w:r>
          </w:p>
        </w:tc>
        <w:tc>
          <w:tcPr>
            <w:tcW w:w="5403" w:type="dxa"/>
            <w:vAlign w:val="center"/>
          </w:tcPr>
          <w:p w:rsidR="00717316" w:rsidRPr="00E61415" w:rsidRDefault="00717316" w:rsidP="004D7101">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rPr>
              <w:t>氮化硅</w:t>
            </w:r>
            <w:r w:rsidRPr="00E61415">
              <w:rPr>
                <w:rFonts w:asciiTheme="minorEastAsia" w:eastAsiaTheme="minorEastAsia" w:hAnsiTheme="minorEastAsia" w:hint="eastAsia"/>
              </w:rPr>
              <w:t>转子</w:t>
            </w:r>
          </w:p>
        </w:tc>
        <w:tc>
          <w:tcPr>
            <w:tcW w:w="1910" w:type="dxa"/>
            <w:vAlign w:val="center"/>
          </w:tcPr>
          <w:p w:rsidR="00717316" w:rsidRPr="00E61415" w:rsidRDefault="00717316" w:rsidP="004D7101">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3根</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转子</w:t>
            </w:r>
            <w:r w:rsidRPr="00E61415">
              <w:rPr>
                <w:rFonts w:asciiTheme="minorEastAsia" w:eastAsiaTheme="minorEastAsia" w:hAnsiTheme="minorEastAsia"/>
              </w:rPr>
              <w:t>保护套</w:t>
            </w:r>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10个</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6</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转子电机</w:t>
            </w:r>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r w:rsidRPr="00E61415">
              <w:rPr>
                <w:rFonts w:asciiTheme="minorEastAsia" w:eastAsiaTheme="minorEastAsia" w:hAnsiTheme="minorEastAsia" w:hint="eastAsia"/>
              </w:rPr>
              <w:t>个</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7</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变频器</w:t>
            </w:r>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3</w:t>
            </w:r>
            <w:r w:rsidRPr="00E61415">
              <w:rPr>
                <w:rFonts w:asciiTheme="minorEastAsia" w:eastAsiaTheme="minorEastAsia" w:hAnsiTheme="minorEastAsia" w:hint="eastAsia"/>
              </w:rPr>
              <w:t>个</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8</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过滤</w:t>
            </w:r>
            <w:r w:rsidRPr="00E61415">
              <w:rPr>
                <w:rFonts w:asciiTheme="minorEastAsia" w:eastAsiaTheme="minorEastAsia" w:hAnsiTheme="minorEastAsia"/>
              </w:rPr>
              <w:t>加</w:t>
            </w:r>
            <w:r w:rsidRPr="00E61415">
              <w:rPr>
                <w:rFonts w:asciiTheme="minorEastAsia" w:eastAsiaTheme="minorEastAsia" w:hAnsiTheme="minorEastAsia" w:hint="eastAsia"/>
              </w:rPr>
              <w:t>热器</w:t>
            </w:r>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30根</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lastRenderedPageBreak/>
              <w:t>9</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转子旋转接头</w:t>
            </w:r>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20个</w:t>
            </w:r>
          </w:p>
        </w:tc>
      </w:tr>
      <w:tr w:rsidR="00717316" w:rsidRPr="00E61415" w:rsidTr="00A05098">
        <w:trPr>
          <w:jc w:val="center"/>
        </w:trPr>
        <w:tc>
          <w:tcPr>
            <w:tcW w:w="959"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10</w:t>
            </w:r>
          </w:p>
        </w:tc>
        <w:tc>
          <w:tcPr>
            <w:tcW w:w="5403" w:type="dxa"/>
            <w:vAlign w:val="center"/>
          </w:tcPr>
          <w:p w:rsidR="00717316" w:rsidRPr="00E61415" w:rsidRDefault="00717316" w:rsidP="00A05098">
            <w:pPr>
              <w:pStyle w:val="a6"/>
              <w:spacing w:line="440" w:lineRule="exact"/>
              <w:jc w:val="center"/>
              <w:rPr>
                <w:rFonts w:asciiTheme="minorEastAsia" w:eastAsiaTheme="minorEastAsia" w:hAnsiTheme="minorEastAsia"/>
              </w:rPr>
            </w:pPr>
            <w:proofErr w:type="gramStart"/>
            <w:r>
              <w:rPr>
                <w:rFonts w:asciiTheme="minorEastAsia" w:eastAsiaTheme="minorEastAsia" w:hAnsiTheme="minorEastAsia" w:hint="eastAsia"/>
              </w:rPr>
              <w:t>调功器</w:t>
            </w:r>
            <w:proofErr w:type="gramEnd"/>
          </w:p>
        </w:tc>
        <w:tc>
          <w:tcPr>
            <w:tcW w:w="1910" w:type="dxa"/>
            <w:vAlign w:val="center"/>
          </w:tcPr>
          <w:p w:rsidR="00717316" w:rsidRPr="00E61415" w:rsidRDefault="00717316" w:rsidP="00A05098">
            <w:pPr>
              <w:pStyle w:val="a6"/>
              <w:spacing w:line="440" w:lineRule="exact"/>
              <w:jc w:val="center"/>
              <w:rPr>
                <w:rFonts w:asciiTheme="minorEastAsia" w:eastAsiaTheme="minorEastAsia" w:hAnsiTheme="minorEastAsia"/>
              </w:rPr>
            </w:pPr>
            <w:r w:rsidRPr="00E61415">
              <w:rPr>
                <w:rFonts w:asciiTheme="minorEastAsia" w:eastAsiaTheme="minorEastAsia" w:hAnsiTheme="minorEastAsia" w:hint="eastAsia"/>
              </w:rPr>
              <w:t>4个</w:t>
            </w:r>
          </w:p>
        </w:tc>
      </w:tr>
      <w:tr w:rsidR="00D23041" w:rsidRPr="00E61415" w:rsidTr="00A05098">
        <w:trPr>
          <w:jc w:val="center"/>
        </w:trPr>
        <w:tc>
          <w:tcPr>
            <w:tcW w:w="959" w:type="dxa"/>
            <w:vAlign w:val="center"/>
          </w:tcPr>
          <w:p w:rsidR="00D23041" w:rsidRDefault="00D2304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11</w:t>
            </w:r>
          </w:p>
        </w:tc>
        <w:tc>
          <w:tcPr>
            <w:tcW w:w="5403" w:type="dxa"/>
            <w:vAlign w:val="center"/>
          </w:tcPr>
          <w:p w:rsidR="00D23041" w:rsidRDefault="00D2304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活动流槽内胆</w:t>
            </w:r>
          </w:p>
        </w:tc>
        <w:tc>
          <w:tcPr>
            <w:tcW w:w="1910" w:type="dxa"/>
            <w:vAlign w:val="center"/>
          </w:tcPr>
          <w:p w:rsidR="00D23041" w:rsidRPr="00E61415" w:rsidRDefault="00D2304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10根</w:t>
            </w:r>
          </w:p>
        </w:tc>
      </w:tr>
      <w:tr w:rsidR="004D7101" w:rsidRPr="00E61415" w:rsidTr="00A05098">
        <w:trPr>
          <w:jc w:val="center"/>
        </w:trPr>
        <w:tc>
          <w:tcPr>
            <w:tcW w:w="959"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12</w:t>
            </w:r>
          </w:p>
        </w:tc>
        <w:tc>
          <w:tcPr>
            <w:tcW w:w="5403"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在线流槽内胆</w:t>
            </w:r>
          </w:p>
        </w:tc>
        <w:tc>
          <w:tcPr>
            <w:tcW w:w="1910"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2套</w:t>
            </w:r>
          </w:p>
        </w:tc>
      </w:tr>
      <w:tr w:rsidR="004D7101" w:rsidRPr="00E61415" w:rsidTr="00A05098">
        <w:trPr>
          <w:jc w:val="center"/>
        </w:trPr>
        <w:tc>
          <w:tcPr>
            <w:tcW w:w="959"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13</w:t>
            </w:r>
          </w:p>
        </w:tc>
        <w:tc>
          <w:tcPr>
            <w:tcW w:w="5403"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陶瓷过滤板17寸50目</w:t>
            </w:r>
          </w:p>
        </w:tc>
        <w:tc>
          <w:tcPr>
            <w:tcW w:w="1910" w:type="dxa"/>
            <w:vAlign w:val="center"/>
          </w:tcPr>
          <w:p w:rsidR="004D7101" w:rsidRDefault="00471DDE"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w:t>
            </w:r>
            <w:r w:rsidR="004D7101">
              <w:rPr>
                <w:rFonts w:asciiTheme="minorEastAsia" w:eastAsiaTheme="minorEastAsia" w:hAnsiTheme="minorEastAsia" w:hint="eastAsia"/>
              </w:rPr>
              <w:t>0块</w:t>
            </w:r>
          </w:p>
        </w:tc>
      </w:tr>
      <w:tr w:rsidR="004D7101" w:rsidRPr="00E61415" w:rsidTr="00A05098">
        <w:trPr>
          <w:jc w:val="center"/>
        </w:trPr>
        <w:tc>
          <w:tcPr>
            <w:tcW w:w="959"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14</w:t>
            </w:r>
          </w:p>
        </w:tc>
        <w:tc>
          <w:tcPr>
            <w:tcW w:w="5403" w:type="dxa"/>
            <w:vAlign w:val="center"/>
          </w:tcPr>
          <w:p w:rsidR="004D7101" w:rsidRDefault="004D7101"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陶瓷过滤板17寸60目</w:t>
            </w:r>
          </w:p>
        </w:tc>
        <w:tc>
          <w:tcPr>
            <w:tcW w:w="1910" w:type="dxa"/>
            <w:vAlign w:val="center"/>
          </w:tcPr>
          <w:p w:rsidR="004D7101" w:rsidRDefault="00471DDE" w:rsidP="00A05098">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5</w:t>
            </w:r>
            <w:r w:rsidR="004D7101">
              <w:rPr>
                <w:rFonts w:asciiTheme="minorEastAsia" w:eastAsiaTheme="minorEastAsia" w:hAnsiTheme="minorEastAsia" w:hint="eastAsia"/>
              </w:rPr>
              <w:t>0块</w:t>
            </w:r>
          </w:p>
        </w:tc>
      </w:tr>
    </w:tbl>
    <w:p w:rsidR="00235574" w:rsidRDefault="00A05098" w:rsidP="00235574">
      <w:pPr>
        <w:pStyle w:val="a6"/>
        <w:spacing w:line="440" w:lineRule="exact"/>
        <w:rPr>
          <w:rFonts w:ascii="仿宋" w:eastAsia="仿宋" w:hAnsi="仿宋"/>
          <w:b/>
          <w:sz w:val="32"/>
          <w:szCs w:val="32"/>
        </w:rPr>
      </w:pPr>
      <w:r>
        <w:rPr>
          <w:rFonts w:ascii="仿宋" w:eastAsia="仿宋" w:hAnsi="仿宋"/>
          <w:sz w:val="32"/>
          <w:szCs w:val="32"/>
        </w:rPr>
        <w:t>三</w:t>
      </w:r>
      <w:r>
        <w:rPr>
          <w:rFonts w:ascii="仿宋" w:eastAsia="仿宋" w:hAnsi="仿宋" w:hint="eastAsia"/>
          <w:sz w:val="32"/>
          <w:szCs w:val="32"/>
        </w:rPr>
        <w:t>、</w:t>
      </w:r>
      <w:r w:rsidRPr="00A05098">
        <w:rPr>
          <w:rFonts w:ascii="仿宋" w:eastAsia="仿宋" w:hAnsi="仿宋" w:hint="eastAsia"/>
          <w:b/>
          <w:sz w:val="32"/>
          <w:szCs w:val="32"/>
        </w:rPr>
        <w:t>分供货商名录</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
        <w:gridCol w:w="4086"/>
        <w:gridCol w:w="3359"/>
      </w:tblGrid>
      <w:tr w:rsidR="00A05098" w:rsidRPr="000868C9" w:rsidTr="00EA62A0">
        <w:trPr>
          <w:jc w:val="center"/>
        </w:trPr>
        <w:tc>
          <w:tcPr>
            <w:tcW w:w="892"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序号</w:t>
            </w:r>
          </w:p>
        </w:tc>
        <w:tc>
          <w:tcPr>
            <w:tcW w:w="4086"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主要关键件的配置</w:t>
            </w:r>
          </w:p>
        </w:tc>
        <w:tc>
          <w:tcPr>
            <w:tcW w:w="3359" w:type="dxa"/>
            <w:vAlign w:val="center"/>
          </w:tcPr>
          <w:p w:rsidR="00A05098" w:rsidRPr="000868C9" w:rsidRDefault="00A05098" w:rsidP="00A05098">
            <w:pPr>
              <w:pStyle w:val="a6"/>
              <w:spacing w:line="440" w:lineRule="exact"/>
              <w:jc w:val="center"/>
              <w:rPr>
                <w:rFonts w:asciiTheme="minorEastAsia" w:eastAsiaTheme="minorEastAsia" w:hAnsiTheme="minorEastAsia"/>
                <w:b/>
              </w:rPr>
            </w:pPr>
            <w:r w:rsidRPr="000868C9">
              <w:rPr>
                <w:rFonts w:asciiTheme="minorEastAsia" w:eastAsiaTheme="minorEastAsia" w:hAnsiTheme="minorEastAsia" w:hint="eastAsia"/>
                <w:b/>
              </w:rPr>
              <w:t>品牌</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1</w:t>
            </w:r>
          </w:p>
        </w:tc>
        <w:tc>
          <w:tcPr>
            <w:tcW w:w="4086"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除气加热元件</w:t>
            </w:r>
          </w:p>
        </w:tc>
        <w:tc>
          <w:tcPr>
            <w:tcW w:w="3359"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东海</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2</w:t>
            </w:r>
          </w:p>
        </w:tc>
        <w:tc>
          <w:tcPr>
            <w:tcW w:w="4086"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PLC（CPU1200） </w:t>
            </w:r>
          </w:p>
        </w:tc>
        <w:tc>
          <w:tcPr>
            <w:tcW w:w="3359"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3</w:t>
            </w:r>
          </w:p>
        </w:tc>
        <w:tc>
          <w:tcPr>
            <w:tcW w:w="4086"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触摸屏 </w:t>
            </w:r>
          </w:p>
        </w:tc>
        <w:tc>
          <w:tcPr>
            <w:tcW w:w="3359" w:type="dxa"/>
            <w:vAlign w:val="center"/>
          </w:tcPr>
          <w:p w:rsidR="00A05098" w:rsidRPr="000868C9" w:rsidRDefault="00A05098"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西门子-15</w:t>
            </w:r>
            <w:r w:rsidR="00EA62A0" w:rsidRPr="000868C9">
              <w:rPr>
                <w:rFonts w:asciiTheme="minorEastAsia" w:eastAsiaTheme="minorEastAsia" w:hAnsiTheme="minorEastAsia" w:hint="eastAsia"/>
              </w:rPr>
              <w:t>寸</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4</w:t>
            </w:r>
          </w:p>
        </w:tc>
        <w:tc>
          <w:tcPr>
            <w:tcW w:w="4086" w:type="dxa"/>
            <w:vAlign w:val="center"/>
          </w:tcPr>
          <w:p w:rsidR="00A05098"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模块 </w:t>
            </w:r>
          </w:p>
        </w:tc>
        <w:tc>
          <w:tcPr>
            <w:tcW w:w="3359"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5</w:t>
            </w:r>
          </w:p>
        </w:tc>
        <w:tc>
          <w:tcPr>
            <w:tcW w:w="4086" w:type="dxa"/>
            <w:vAlign w:val="center"/>
          </w:tcPr>
          <w:p w:rsidR="00A05098"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转子 </w:t>
            </w:r>
          </w:p>
        </w:tc>
        <w:tc>
          <w:tcPr>
            <w:tcW w:w="3359" w:type="dxa"/>
            <w:vAlign w:val="center"/>
          </w:tcPr>
          <w:p w:rsidR="00A05098"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三井</w:t>
            </w:r>
          </w:p>
        </w:tc>
      </w:tr>
      <w:tr w:rsidR="00A05098" w:rsidRPr="000868C9" w:rsidTr="00EA62A0">
        <w:trPr>
          <w:jc w:val="center"/>
        </w:trPr>
        <w:tc>
          <w:tcPr>
            <w:tcW w:w="892" w:type="dxa"/>
            <w:vAlign w:val="center"/>
          </w:tcPr>
          <w:p w:rsidR="00A05098"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6</w:t>
            </w:r>
          </w:p>
        </w:tc>
        <w:tc>
          <w:tcPr>
            <w:tcW w:w="4086" w:type="dxa"/>
            <w:vAlign w:val="center"/>
          </w:tcPr>
          <w:p w:rsidR="00A05098"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加热器保护管 </w:t>
            </w:r>
          </w:p>
        </w:tc>
        <w:tc>
          <w:tcPr>
            <w:tcW w:w="3359" w:type="dxa"/>
            <w:vAlign w:val="center"/>
          </w:tcPr>
          <w:p w:rsidR="00A05098"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三井</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7</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热电偶保护管 </w:t>
            </w:r>
          </w:p>
        </w:tc>
        <w:tc>
          <w:tcPr>
            <w:tcW w:w="3359"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三井</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8</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转子电机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三菱</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9</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变频器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10</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主要低压元器件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西门子</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11</w:t>
            </w:r>
          </w:p>
        </w:tc>
        <w:tc>
          <w:tcPr>
            <w:tcW w:w="4086"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热电偶</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无锡热工/安徽埃克森</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12</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proofErr w:type="gramStart"/>
            <w:r w:rsidRPr="000868C9">
              <w:rPr>
                <w:rFonts w:asciiTheme="minorEastAsia" w:eastAsiaTheme="minorEastAsia" w:hAnsiTheme="minorEastAsia" w:hint="eastAsia"/>
              </w:rPr>
              <w:t>调功器</w:t>
            </w:r>
            <w:proofErr w:type="gramEnd"/>
            <w:r w:rsidRPr="000868C9">
              <w:rPr>
                <w:rFonts w:asciiTheme="minorEastAsia" w:eastAsiaTheme="minorEastAsia" w:hAnsiTheme="minorEastAsia" w:hint="eastAsia"/>
              </w:rPr>
              <w:t xml:space="preserve">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英杰</w:t>
            </w:r>
          </w:p>
        </w:tc>
      </w:tr>
      <w:tr w:rsidR="00EA62A0" w:rsidRPr="000868C9" w:rsidTr="00EA62A0">
        <w:trPr>
          <w:jc w:val="center"/>
        </w:trPr>
        <w:tc>
          <w:tcPr>
            <w:tcW w:w="892" w:type="dxa"/>
            <w:vAlign w:val="center"/>
          </w:tcPr>
          <w:p w:rsidR="00EA62A0" w:rsidRPr="000868C9" w:rsidRDefault="00EA62A0" w:rsidP="00A05098">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13</w:t>
            </w:r>
          </w:p>
        </w:tc>
        <w:tc>
          <w:tcPr>
            <w:tcW w:w="4086" w:type="dxa"/>
            <w:vAlign w:val="center"/>
          </w:tcPr>
          <w:p w:rsidR="00EA62A0" w:rsidRPr="000868C9" w:rsidRDefault="00EA62A0" w:rsidP="00EA62A0">
            <w:pPr>
              <w:pStyle w:val="a6"/>
              <w:spacing w:line="440" w:lineRule="exact"/>
              <w:jc w:val="center"/>
              <w:rPr>
                <w:rFonts w:asciiTheme="minorEastAsia" w:eastAsiaTheme="minorEastAsia" w:hAnsiTheme="minorEastAsia"/>
              </w:rPr>
            </w:pPr>
            <w:r w:rsidRPr="000868C9">
              <w:rPr>
                <w:rFonts w:asciiTheme="minorEastAsia" w:eastAsiaTheme="minorEastAsia" w:hAnsiTheme="minorEastAsia" w:hint="eastAsia"/>
              </w:rPr>
              <w:t xml:space="preserve">智能仪表 </w:t>
            </w:r>
          </w:p>
        </w:tc>
        <w:tc>
          <w:tcPr>
            <w:tcW w:w="3359" w:type="dxa"/>
            <w:vAlign w:val="center"/>
          </w:tcPr>
          <w:p w:rsidR="00EA62A0" w:rsidRPr="000868C9" w:rsidRDefault="00EA62A0" w:rsidP="00A05098">
            <w:pPr>
              <w:pStyle w:val="a6"/>
              <w:spacing w:line="440" w:lineRule="exact"/>
              <w:jc w:val="center"/>
              <w:rPr>
                <w:rFonts w:asciiTheme="minorEastAsia" w:eastAsiaTheme="minorEastAsia" w:hAnsiTheme="minorEastAsia"/>
              </w:rPr>
            </w:pPr>
            <w:proofErr w:type="gramStart"/>
            <w:r w:rsidRPr="000868C9">
              <w:rPr>
                <w:rFonts w:asciiTheme="minorEastAsia" w:eastAsiaTheme="minorEastAsia" w:hAnsiTheme="minorEastAsia" w:hint="eastAsia"/>
              </w:rPr>
              <w:t>岛电</w:t>
            </w:r>
            <w:proofErr w:type="gramEnd"/>
          </w:p>
        </w:tc>
      </w:tr>
      <w:tr w:rsidR="003136FE" w:rsidRPr="000868C9" w:rsidTr="00EA62A0">
        <w:trPr>
          <w:jc w:val="center"/>
        </w:trPr>
        <w:tc>
          <w:tcPr>
            <w:tcW w:w="892" w:type="dxa"/>
            <w:vAlign w:val="center"/>
          </w:tcPr>
          <w:p w:rsidR="003136FE" w:rsidRPr="000868C9" w:rsidRDefault="003136FE" w:rsidP="003136FE">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14</w:t>
            </w:r>
            <w:r w:rsidRPr="000868C9">
              <w:rPr>
                <w:rFonts w:asciiTheme="minorEastAsia" w:eastAsiaTheme="minorEastAsia" w:hAnsiTheme="minorEastAsia" w:hint="eastAsia"/>
              </w:rPr>
              <w:t xml:space="preserve"> </w:t>
            </w:r>
          </w:p>
        </w:tc>
        <w:tc>
          <w:tcPr>
            <w:tcW w:w="4086" w:type="dxa"/>
            <w:vAlign w:val="center"/>
          </w:tcPr>
          <w:p w:rsidR="003136FE" w:rsidRPr="000868C9" w:rsidRDefault="003136FE" w:rsidP="00EA62A0">
            <w:pPr>
              <w:pStyle w:val="a6"/>
              <w:spacing w:line="440" w:lineRule="exact"/>
              <w:jc w:val="center"/>
              <w:rPr>
                <w:rFonts w:asciiTheme="minorEastAsia" w:eastAsiaTheme="minorEastAsia" w:hAnsiTheme="minorEastAsia"/>
              </w:rPr>
            </w:pPr>
            <w:r w:rsidRPr="003136FE">
              <w:rPr>
                <w:rFonts w:asciiTheme="minorEastAsia" w:eastAsiaTheme="minorEastAsia" w:hAnsiTheme="minorEastAsia" w:hint="eastAsia"/>
              </w:rPr>
              <w:t>转子主轴轴承</w:t>
            </w:r>
          </w:p>
        </w:tc>
        <w:tc>
          <w:tcPr>
            <w:tcW w:w="3359" w:type="dxa"/>
            <w:vAlign w:val="center"/>
          </w:tcPr>
          <w:p w:rsidR="003136FE" w:rsidRPr="000868C9" w:rsidRDefault="003136FE" w:rsidP="003136FE">
            <w:pPr>
              <w:pStyle w:val="a6"/>
              <w:spacing w:line="440" w:lineRule="exact"/>
              <w:jc w:val="center"/>
              <w:rPr>
                <w:rFonts w:asciiTheme="minorEastAsia" w:eastAsiaTheme="minorEastAsia" w:hAnsiTheme="minorEastAsia"/>
              </w:rPr>
            </w:pPr>
            <w:r w:rsidRPr="003136FE">
              <w:rPr>
                <w:rFonts w:asciiTheme="minorEastAsia" w:eastAsiaTheme="minorEastAsia" w:hAnsiTheme="minorEastAsia"/>
              </w:rPr>
              <w:t>S</w:t>
            </w:r>
            <w:r w:rsidRPr="003136FE">
              <w:rPr>
                <w:rFonts w:asciiTheme="minorEastAsia" w:eastAsiaTheme="minorEastAsia" w:hAnsiTheme="minorEastAsia" w:hint="eastAsia"/>
              </w:rPr>
              <w:t>KF/NSK</w:t>
            </w:r>
          </w:p>
        </w:tc>
      </w:tr>
    </w:tbl>
    <w:p w:rsidR="00A05098" w:rsidRDefault="00A05098"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EA62A0" w:rsidRPr="00EA62A0" w:rsidRDefault="00EA62A0" w:rsidP="00EA62A0">
      <w:pPr>
        <w:pStyle w:val="a6"/>
        <w:spacing w:line="440" w:lineRule="exact"/>
        <w:jc w:val="center"/>
        <w:rPr>
          <w:rFonts w:ascii="仿宋" w:eastAsia="仿宋" w:hAnsi="仿宋"/>
          <w:b/>
          <w:sz w:val="32"/>
          <w:szCs w:val="32"/>
        </w:rPr>
      </w:pPr>
      <w:r w:rsidRPr="00EA62A0">
        <w:rPr>
          <w:rFonts w:ascii="仿宋" w:eastAsia="仿宋" w:hAnsi="仿宋" w:hint="eastAsia"/>
          <w:b/>
          <w:sz w:val="32"/>
          <w:szCs w:val="32"/>
        </w:rPr>
        <w:t>附件四、设计联络、分工和相关资料交付</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一、设计联络</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1、卖方负责所供设备的总设计，买方负责车间工程总设计（车间设备基础、公用设施到接点的连接）。</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2、设计联络会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2.1合同生效后15天内，由卖方组织进行设备设计联络审查会。</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设计联络审查会后应对《联络审查会纪要》进行签署，该纪要将作为合同不可分割的一部分，对双方均有约束力。</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2.2合同生效后30天内进行设备工程设计的设计联络会，详细时间和地点届时由双方协商确定。</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2.3 设备颜色确定。</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二、分工</w:t>
      </w:r>
    </w:p>
    <w:p w:rsidR="00EA62A0" w:rsidRPr="00EA62A0" w:rsidRDefault="00EA62A0" w:rsidP="001C0860">
      <w:pPr>
        <w:pStyle w:val="a6"/>
        <w:ind w:firstLineChars="200" w:firstLine="640"/>
        <w:rPr>
          <w:rFonts w:ascii="仿宋" w:eastAsia="仿宋" w:hAnsi="仿宋"/>
          <w:sz w:val="32"/>
          <w:szCs w:val="32"/>
        </w:rPr>
      </w:pPr>
      <w:r w:rsidRPr="00EA62A0">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EA62A0" w:rsidRPr="00EA62A0" w:rsidRDefault="00EA62A0" w:rsidP="00EA62A0">
      <w:pPr>
        <w:pStyle w:val="a6"/>
        <w:rPr>
          <w:rFonts w:ascii="仿宋" w:eastAsia="仿宋" w:hAnsi="仿宋"/>
          <w:b/>
          <w:sz w:val="32"/>
          <w:szCs w:val="32"/>
        </w:rPr>
      </w:pPr>
      <w:r w:rsidRPr="00EA62A0">
        <w:rPr>
          <w:rFonts w:ascii="仿宋" w:eastAsia="仿宋" w:hAnsi="仿宋" w:hint="eastAsia"/>
          <w:b/>
          <w:sz w:val="32"/>
          <w:szCs w:val="32"/>
        </w:rPr>
        <w:t>三、资料交付</w:t>
      </w:r>
    </w:p>
    <w:p w:rsidR="00EA62A0" w:rsidRPr="00EA62A0" w:rsidRDefault="00EA62A0" w:rsidP="00EA62A0">
      <w:pPr>
        <w:pStyle w:val="a6"/>
        <w:rPr>
          <w:rFonts w:ascii="仿宋" w:eastAsia="仿宋" w:hAnsi="仿宋"/>
          <w:sz w:val="32"/>
          <w:szCs w:val="32"/>
        </w:rPr>
      </w:pPr>
      <w:r w:rsidRPr="00EA62A0">
        <w:rPr>
          <w:rFonts w:ascii="仿宋" w:eastAsia="仿宋" w:hAnsi="仿宋" w:hint="eastAsia"/>
          <w:sz w:val="32"/>
          <w:szCs w:val="32"/>
        </w:rPr>
        <w:t>1、卖方提供的技术资料及交付进度</w:t>
      </w:r>
    </w:p>
    <w:tbl>
      <w:tblPr>
        <w:tblStyle w:val="a7"/>
        <w:tblW w:w="0" w:type="auto"/>
        <w:tblLook w:val="04A0"/>
      </w:tblPr>
      <w:tblGrid>
        <w:gridCol w:w="817"/>
        <w:gridCol w:w="3119"/>
        <w:gridCol w:w="3827"/>
        <w:gridCol w:w="759"/>
      </w:tblGrid>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b/>
              </w:rPr>
            </w:pPr>
            <w:r w:rsidRPr="00EA62A0">
              <w:rPr>
                <w:rFonts w:asciiTheme="minorEastAsia" w:eastAsiaTheme="minorEastAsia" w:hAnsiTheme="minorEastAsia"/>
                <w:b/>
              </w:rPr>
              <w:t>序号</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b/>
              </w:rPr>
            </w:pPr>
            <w:r w:rsidRPr="00EA62A0">
              <w:rPr>
                <w:rFonts w:asciiTheme="minorEastAsia" w:eastAsiaTheme="minorEastAsia" w:hAnsiTheme="minorEastAsia" w:hint="eastAsia"/>
                <w:b/>
              </w:rPr>
              <w:t>文件名称</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b/>
              </w:rPr>
            </w:pPr>
            <w:r w:rsidRPr="00EA62A0">
              <w:rPr>
                <w:rFonts w:asciiTheme="minorEastAsia" w:eastAsiaTheme="minorEastAsia" w:hAnsiTheme="minorEastAsia" w:hint="eastAsia"/>
                <w:b/>
              </w:rPr>
              <w:t>交付时间</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b/>
              </w:rPr>
            </w:pPr>
            <w:r w:rsidRPr="00EA62A0">
              <w:rPr>
                <w:rFonts w:asciiTheme="minorEastAsia" w:eastAsiaTheme="minorEastAsia" w:hAnsiTheme="minorEastAsia" w:hint="eastAsia"/>
                <w:b/>
              </w:rPr>
              <w:t>单机份数</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设备土建基础条件图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设计联络审查后 7天</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2</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电、</w:t>
            </w:r>
            <w:r>
              <w:rPr>
                <w:rFonts w:asciiTheme="minorEastAsia" w:eastAsiaTheme="minorEastAsia" w:hAnsiTheme="minorEastAsia" w:hint="eastAsia"/>
              </w:rPr>
              <w:t>压缩空</w:t>
            </w:r>
            <w:r w:rsidRPr="00EA62A0">
              <w:rPr>
                <w:rFonts w:asciiTheme="minorEastAsia" w:eastAsiaTheme="minorEastAsia" w:hAnsiTheme="minorEastAsia" w:hint="eastAsia"/>
              </w:rPr>
              <w:t>气</w:t>
            </w:r>
            <w:r>
              <w:rPr>
                <w:rFonts w:asciiTheme="minorEastAsia" w:eastAsiaTheme="minorEastAsia" w:hAnsiTheme="minorEastAsia" w:hint="eastAsia"/>
              </w:rPr>
              <w:t>、惰性气体</w:t>
            </w:r>
            <w:r w:rsidRPr="00EA62A0">
              <w:rPr>
                <w:rFonts w:asciiTheme="minorEastAsia" w:eastAsiaTheme="minorEastAsia" w:hAnsiTheme="minorEastAsia" w:hint="eastAsia"/>
              </w:rPr>
              <w:t>等公用设备设计条件</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设计联络审查后 7天</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电、压缩空气、惰性气体</w:t>
            </w:r>
            <w:proofErr w:type="gramStart"/>
            <w:r w:rsidRPr="00EA62A0">
              <w:rPr>
                <w:rFonts w:asciiTheme="minorEastAsia" w:eastAsiaTheme="minorEastAsia" w:hAnsiTheme="minorEastAsia" w:hint="eastAsia"/>
              </w:rPr>
              <w:t>等敷管条件</w:t>
            </w:r>
            <w:proofErr w:type="gramEnd"/>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逐步提供，不影响工程施工进度，最迟不超过设计审查后一个月</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lastRenderedPageBreak/>
              <w:t>4</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proofErr w:type="gramStart"/>
            <w:r w:rsidRPr="00EA62A0">
              <w:rPr>
                <w:rFonts w:asciiTheme="minorEastAsia" w:eastAsiaTheme="minorEastAsia" w:hAnsiTheme="minorEastAsia" w:hint="eastAsia"/>
              </w:rPr>
              <w:t>机列平面布置</w:t>
            </w:r>
            <w:proofErr w:type="gramEnd"/>
            <w:r w:rsidRPr="00EA62A0">
              <w:rPr>
                <w:rFonts w:asciiTheme="minorEastAsia" w:eastAsiaTheme="minorEastAsia" w:hAnsiTheme="minorEastAsia" w:hint="eastAsia"/>
              </w:rPr>
              <w:t>图、立面图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设计联络审查后 20天</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5</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安装图（含机械设备安装图、液压泵站和</w:t>
            </w:r>
            <w:proofErr w:type="gramStart"/>
            <w:r w:rsidRPr="00EA62A0">
              <w:rPr>
                <w:rFonts w:asciiTheme="minorEastAsia" w:eastAsiaTheme="minorEastAsia" w:hAnsiTheme="minorEastAsia" w:hint="eastAsia"/>
              </w:rPr>
              <w:t>阀台总成</w:t>
            </w:r>
            <w:proofErr w:type="gramEnd"/>
            <w:r w:rsidRPr="00EA62A0">
              <w:rPr>
                <w:rFonts w:asciiTheme="minorEastAsia" w:eastAsiaTheme="minorEastAsia" w:hAnsiTheme="minorEastAsia" w:hint="eastAsia"/>
              </w:rPr>
              <w:t>图、电气安装图）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设备交货前三个月</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6</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气动、液压、润滑及其它系统原理图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设备交货前三个月</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7</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设备易损件资料（含标准</w:t>
            </w:r>
          </w:p>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件清单、非标件图）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随机交货</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8</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电气自动化系统、电气传动系统、计算机系统的电气图</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随机交货</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rPr>
          <w:trHeight w:val="649"/>
        </w:trPr>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9</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设备安装、操作、维护使用说明书</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设备交货前一个月</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3</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10</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外购成套系统操作说明书</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设备交货前一个月</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11</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外购产品合格证、样本及随机资料</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设备交货时随机提供</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12</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应用软件说明、编程手册等资料</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设备验收后一周内</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w:t>
            </w:r>
          </w:p>
        </w:tc>
      </w:tr>
      <w:tr w:rsidR="00EA62A0" w:rsidRPr="00EA62A0" w:rsidTr="00C85D51">
        <w:tc>
          <w:tcPr>
            <w:tcW w:w="81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13</w:t>
            </w:r>
          </w:p>
        </w:tc>
        <w:tc>
          <w:tcPr>
            <w:tcW w:w="311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电气设计竣工图、应用程序最终版本</w:t>
            </w:r>
          </w:p>
        </w:tc>
        <w:tc>
          <w:tcPr>
            <w:tcW w:w="3827"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设备验收后一周内</w:t>
            </w:r>
          </w:p>
        </w:tc>
        <w:tc>
          <w:tcPr>
            <w:tcW w:w="759" w:type="dxa"/>
            <w:vAlign w:val="center"/>
          </w:tcPr>
          <w:p w:rsidR="00EA62A0" w:rsidRPr="00EA62A0" w:rsidRDefault="00EA62A0" w:rsidP="00EA62A0">
            <w:pPr>
              <w:pStyle w:val="a6"/>
              <w:spacing w:line="440" w:lineRule="exact"/>
              <w:rPr>
                <w:rFonts w:asciiTheme="minorEastAsia" w:eastAsiaTheme="minorEastAsia" w:hAnsiTheme="minorEastAsia"/>
              </w:rPr>
            </w:pPr>
            <w:r w:rsidRPr="00EA62A0">
              <w:rPr>
                <w:rFonts w:asciiTheme="minorEastAsia" w:eastAsiaTheme="minorEastAsia" w:hAnsiTheme="minorEastAsia" w:hint="eastAsia"/>
              </w:rPr>
              <w:t>1</w:t>
            </w:r>
          </w:p>
        </w:tc>
      </w:tr>
    </w:tbl>
    <w:p w:rsidR="00EA62A0" w:rsidRPr="00EA62A0" w:rsidRDefault="00EA62A0" w:rsidP="00235574">
      <w:pPr>
        <w:pStyle w:val="a6"/>
        <w:spacing w:line="440" w:lineRule="exact"/>
        <w:rPr>
          <w:rFonts w:ascii="仿宋" w:eastAsia="仿宋" w:hAnsi="仿宋"/>
          <w:sz w:val="32"/>
          <w:szCs w:val="32"/>
        </w:rPr>
      </w:pPr>
    </w:p>
    <w:p w:rsidR="00EA62A0" w:rsidRDefault="00EA62A0"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Pr="000868C9" w:rsidRDefault="000868C9" w:rsidP="000868C9">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附件五、卖方供货设备质量标准及要求</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1、卖方优先采用最新国标(GB、GB/T) ，其次采用机械行业最新标准(JB/T)进行设计、制造。</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2、卖方选用引进的元器件时, 应注意选用生产厂家现行标准和带产品合格证书。附件中提及的标准零件生产厂商不得随意</w:t>
      </w:r>
      <w:proofErr w:type="gramStart"/>
      <w:r w:rsidRPr="000868C9">
        <w:rPr>
          <w:rFonts w:ascii="仿宋" w:eastAsia="仿宋" w:hAnsi="仿宋" w:hint="eastAsia"/>
          <w:sz w:val="32"/>
          <w:szCs w:val="32"/>
        </w:rPr>
        <w:t>意</w:t>
      </w:r>
      <w:proofErr w:type="gramEnd"/>
      <w:r w:rsidRPr="000868C9">
        <w:rPr>
          <w:rFonts w:ascii="仿宋" w:eastAsia="仿宋" w:hAnsi="仿宋" w:hint="eastAsia"/>
          <w:sz w:val="32"/>
          <w:szCs w:val="32"/>
        </w:rPr>
        <w:t>改动，确需改动的应征得买方同意。</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3、设计采用公制及法定计量单位。</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4、外购件应配带有产品合格证书。设备发货前应在制造厂按施工图纸的技术要求进行检测及验收。</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5、卖方对所供设备为全新的，材料是首次使用的，备件应保证能通用互换，并对质量负责, 不合格的设备绝对不准发往现场。</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6、卖方保证设备在噪音、废气排放等方面符合最新国家和地方环保标准。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7、卖方提供设备的控制系统不能存在后门程序。</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Pr="000868C9" w:rsidRDefault="000868C9" w:rsidP="000868C9">
      <w:pPr>
        <w:pStyle w:val="a6"/>
        <w:spacing w:line="440" w:lineRule="exact"/>
        <w:jc w:val="center"/>
        <w:rPr>
          <w:rFonts w:ascii="仿宋" w:eastAsia="仿宋" w:hAnsi="仿宋"/>
          <w:b/>
          <w:sz w:val="32"/>
          <w:szCs w:val="32"/>
        </w:rPr>
      </w:pPr>
      <w:r w:rsidRPr="000868C9">
        <w:rPr>
          <w:rFonts w:ascii="仿宋" w:eastAsia="仿宋" w:hAnsi="仿宋" w:hint="eastAsia"/>
          <w:b/>
          <w:sz w:val="32"/>
          <w:szCs w:val="32"/>
        </w:rPr>
        <w:t>附件六、出厂包装、包装标记和运输</w:t>
      </w:r>
    </w:p>
    <w:p w:rsidR="000868C9" w:rsidRPr="000868C9" w:rsidRDefault="000868C9" w:rsidP="00BC1642">
      <w:pPr>
        <w:pStyle w:val="a6"/>
        <w:ind w:firstLineChars="200" w:firstLine="640"/>
        <w:rPr>
          <w:rFonts w:ascii="仿宋" w:eastAsia="仿宋" w:hAnsi="仿宋"/>
          <w:sz w:val="32"/>
          <w:szCs w:val="32"/>
        </w:rPr>
      </w:pPr>
      <w:r w:rsidRPr="000868C9">
        <w:rPr>
          <w:rFonts w:ascii="仿宋" w:eastAsia="仿宋" w:hAnsi="仿宋" w:hint="eastAsia"/>
          <w:sz w:val="32"/>
          <w:szCs w:val="32"/>
        </w:rPr>
        <w:t>根据供货范围的要求，包装及运输由卖方负责， 则卖方按如下要求执行。</w:t>
      </w:r>
    </w:p>
    <w:p w:rsidR="000868C9" w:rsidRPr="000868C9" w:rsidRDefault="000868C9" w:rsidP="000868C9">
      <w:pPr>
        <w:pStyle w:val="a6"/>
        <w:rPr>
          <w:rFonts w:ascii="仿宋" w:eastAsia="仿宋" w:hAnsi="仿宋"/>
          <w:b/>
          <w:sz w:val="32"/>
          <w:szCs w:val="32"/>
        </w:rPr>
      </w:pPr>
      <w:r w:rsidRPr="000868C9">
        <w:rPr>
          <w:rFonts w:ascii="仿宋" w:eastAsia="仿宋" w:hAnsi="仿宋" w:hint="eastAsia"/>
          <w:b/>
          <w:sz w:val="32"/>
          <w:szCs w:val="32"/>
        </w:rPr>
        <w:t>一、交货装运</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1、设备制造完毕后，由买方监督进行出厂前的试运转，验收合格后才能包装运输。</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2、卖方发运给买方的所有货物，须在每批/次起运前五天内通知买方，包括起运时间和发货清单，以便买方做好有关准备工作。</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0868C9" w:rsidRPr="000868C9" w:rsidRDefault="000868C9" w:rsidP="000868C9">
      <w:pPr>
        <w:pStyle w:val="a6"/>
        <w:rPr>
          <w:rFonts w:ascii="仿宋" w:eastAsia="仿宋" w:hAnsi="仿宋"/>
          <w:b/>
          <w:sz w:val="32"/>
          <w:szCs w:val="32"/>
        </w:rPr>
      </w:pPr>
      <w:r w:rsidRPr="000868C9">
        <w:rPr>
          <w:rFonts w:ascii="仿宋" w:eastAsia="仿宋" w:hAnsi="仿宋" w:hint="eastAsia"/>
          <w:b/>
          <w:sz w:val="32"/>
          <w:szCs w:val="32"/>
        </w:rPr>
        <w:t>二、包装及包装标记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2、卖方应在每个所装货箱的四个外侧面用不退色的油漆清楚书写以下标记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（１）合同号；    </w:t>
      </w:r>
      <w:r w:rsidR="003136FE">
        <w:rPr>
          <w:rFonts w:ascii="仿宋" w:eastAsia="仿宋" w:hAnsi="仿宋" w:hint="eastAsia"/>
          <w:sz w:val="32"/>
          <w:szCs w:val="32"/>
        </w:rPr>
        <w:t xml:space="preserve">  </w:t>
      </w:r>
      <w:r w:rsidRPr="000868C9">
        <w:rPr>
          <w:rFonts w:ascii="仿宋" w:eastAsia="仿宋" w:hAnsi="仿宋" w:hint="eastAsia"/>
          <w:sz w:val="32"/>
          <w:szCs w:val="32"/>
        </w:rPr>
        <w:t>（２）目的地（港）:</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（３）收货人；    </w:t>
      </w:r>
      <w:r w:rsidR="003136FE">
        <w:rPr>
          <w:rFonts w:ascii="仿宋" w:eastAsia="仿宋" w:hAnsi="仿宋" w:hint="eastAsia"/>
          <w:sz w:val="32"/>
          <w:szCs w:val="32"/>
        </w:rPr>
        <w:t xml:space="preserve">  </w:t>
      </w:r>
      <w:r w:rsidRPr="000868C9">
        <w:rPr>
          <w:rFonts w:ascii="仿宋" w:eastAsia="仿宋" w:hAnsi="仿宋" w:hint="eastAsia"/>
          <w:sz w:val="32"/>
          <w:szCs w:val="32"/>
        </w:rPr>
        <w:t>（４）货物名称和编号；</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 xml:space="preserve">（５）箱号；      </w:t>
      </w:r>
      <w:r w:rsidR="003136FE">
        <w:rPr>
          <w:rFonts w:ascii="仿宋" w:eastAsia="仿宋" w:hAnsi="仿宋" w:hint="eastAsia"/>
          <w:sz w:val="32"/>
          <w:szCs w:val="32"/>
        </w:rPr>
        <w:t xml:space="preserve">  </w:t>
      </w:r>
      <w:r w:rsidRPr="000868C9">
        <w:rPr>
          <w:rFonts w:ascii="仿宋" w:eastAsia="仿宋" w:hAnsi="仿宋" w:hint="eastAsia"/>
          <w:sz w:val="32"/>
          <w:szCs w:val="32"/>
        </w:rPr>
        <w:t>（６）重量（千克） ；</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（７）尺寸（厘米）；（８）重心位置；</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（９）装卸起吊位置等。</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lastRenderedPageBreak/>
        <w:t>3、对有特别要求的设备，还应在包装箱外标出装箱货物正面一侧的“正面”标记。</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4、货箱上还应分类冠以：机械设备、电气设备、仪器仪表、备件等的类别标题。</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5、所有包装均应明显地标上“小心轻放” 、 “勿倒置” 、 “保持干燥” 、 “防潮”等适当的标志。</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6、裸装货物（若如有的话），应以金属标签牢固地系在货物上，或在货物平坦面上用不退色的油漆标明。</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7、设备运输以公路运输为主，铁路运输为辅。</w:t>
      </w:r>
    </w:p>
    <w:p w:rsidR="000868C9" w:rsidRPr="000868C9" w:rsidRDefault="000868C9" w:rsidP="000868C9">
      <w:pPr>
        <w:pStyle w:val="a6"/>
        <w:rPr>
          <w:rFonts w:ascii="仿宋" w:eastAsia="仿宋" w:hAnsi="仿宋"/>
          <w:sz w:val="32"/>
          <w:szCs w:val="32"/>
        </w:rPr>
      </w:pPr>
      <w:r w:rsidRPr="000868C9">
        <w:rPr>
          <w:rFonts w:ascii="仿宋" w:eastAsia="仿宋" w:hAnsi="仿宋" w:hint="eastAsia"/>
          <w:sz w:val="32"/>
          <w:szCs w:val="32"/>
        </w:rPr>
        <w:t>8、交货地：买方工厂。</w:t>
      </w: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0868C9" w:rsidRDefault="000868C9" w:rsidP="00235574">
      <w:pPr>
        <w:pStyle w:val="a6"/>
        <w:spacing w:line="440" w:lineRule="exact"/>
        <w:rPr>
          <w:rFonts w:ascii="仿宋" w:eastAsia="仿宋" w:hAnsi="仿宋"/>
          <w:sz w:val="32"/>
          <w:szCs w:val="32"/>
        </w:rPr>
      </w:pPr>
    </w:p>
    <w:p w:rsidR="00E61415" w:rsidRPr="00E61415" w:rsidRDefault="00E61415" w:rsidP="00E61415">
      <w:pPr>
        <w:pStyle w:val="a6"/>
        <w:spacing w:line="440" w:lineRule="exact"/>
        <w:jc w:val="center"/>
        <w:rPr>
          <w:rFonts w:ascii="仿宋" w:eastAsia="仿宋" w:hAnsi="仿宋"/>
          <w:b/>
          <w:sz w:val="32"/>
          <w:szCs w:val="32"/>
        </w:rPr>
      </w:pPr>
      <w:r w:rsidRPr="00E61415">
        <w:rPr>
          <w:rFonts w:ascii="仿宋" w:eastAsia="仿宋" w:hAnsi="仿宋" w:hint="eastAsia"/>
          <w:b/>
          <w:sz w:val="32"/>
          <w:szCs w:val="32"/>
        </w:rPr>
        <w:t>附件七、设备安装、调试与验收</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一、设备安装</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1、设备安装单位应按设备安装技术要求和国家及行业技术标准对合同设备进行安装，安装单位应有资质且有同类设备安装业绩的安装施工队伍。</w:t>
      </w:r>
    </w:p>
    <w:p w:rsidR="00E61415" w:rsidRPr="00E61415" w:rsidRDefault="00E61415" w:rsidP="00E61415">
      <w:pPr>
        <w:pStyle w:val="a6"/>
        <w:rPr>
          <w:rFonts w:ascii="仿宋" w:eastAsia="仿宋" w:hAnsi="仿宋"/>
          <w:sz w:val="32"/>
          <w:szCs w:val="32"/>
        </w:rPr>
      </w:pPr>
      <w:r w:rsidRPr="00E61415">
        <w:rPr>
          <w:rFonts w:ascii="仿宋" w:eastAsia="仿宋" w:hAnsi="仿宋" w:hint="eastAsia"/>
          <w:sz w:val="32"/>
          <w:szCs w:val="32"/>
        </w:rPr>
        <w:t>2、合同设备的安装</w:t>
      </w:r>
      <w:r>
        <w:rPr>
          <w:rFonts w:ascii="仿宋" w:eastAsia="仿宋" w:hAnsi="仿宋" w:hint="eastAsia"/>
          <w:sz w:val="32"/>
          <w:szCs w:val="32"/>
        </w:rPr>
        <w:t>由卖方负责</w:t>
      </w:r>
      <w:r w:rsidRPr="00E61415">
        <w:rPr>
          <w:rFonts w:ascii="仿宋" w:eastAsia="仿宋" w:hAnsi="仿宋" w:hint="eastAsia"/>
          <w:sz w:val="32"/>
          <w:szCs w:val="32"/>
        </w:rPr>
        <w:t>。</w:t>
      </w:r>
      <w:r w:rsidR="001C0860" w:rsidRPr="001C0860">
        <w:rPr>
          <w:rFonts w:ascii="仿宋" w:eastAsia="仿宋" w:hAnsi="仿宋" w:hint="eastAsia"/>
          <w:sz w:val="32"/>
          <w:szCs w:val="32"/>
        </w:rPr>
        <w:t>卖方提供书面安装施工组织方案并报买方审核，内容包括：人员组织、技术工艺措施、安全措施、环保措施、相关安装过程的记录表格、进场材料的验收记录等。</w:t>
      </w:r>
    </w:p>
    <w:p w:rsidR="00E61415" w:rsidRDefault="00E61415" w:rsidP="00E61415">
      <w:pPr>
        <w:pStyle w:val="a6"/>
        <w:rPr>
          <w:rFonts w:ascii="仿宋" w:eastAsia="仿宋" w:hAnsi="仿宋"/>
          <w:sz w:val="32"/>
          <w:szCs w:val="32"/>
        </w:rPr>
      </w:pPr>
      <w:r w:rsidRPr="00E61415">
        <w:rPr>
          <w:rFonts w:ascii="仿宋" w:eastAsia="仿宋" w:hAnsi="仿宋" w:hint="eastAsia"/>
          <w:sz w:val="32"/>
          <w:szCs w:val="32"/>
        </w:rPr>
        <w:t>3、安装期间，因卖方人员责任引起的安全、环保问题由卖方自行负责。</w:t>
      </w:r>
    </w:p>
    <w:p w:rsidR="001C0860" w:rsidRPr="001C0860" w:rsidRDefault="001C0860" w:rsidP="00E61415">
      <w:pPr>
        <w:pStyle w:val="a6"/>
        <w:rPr>
          <w:rFonts w:ascii="仿宋" w:eastAsia="仿宋" w:hAnsi="仿宋"/>
          <w:sz w:val="32"/>
          <w:szCs w:val="32"/>
        </w:rPr>
      </w:pPr>
      <w:r w:rsidRPr="001C0860">
        <w:rPr>
          <w:rFonts w:ascii="仿宋" w:eastAsia="仿宋" w:hAnsi="仿宋" w:hint="eastAsia"/>
          <w:sz w:val="32"/>
          <w:szCs w:val="32"/>
        </w:rPr>
        <w:t>4、设备安装完毕，由卖方负责按国家规范涂刷油漆，油漆方案须进一步确定，设备调试完毕验收时，设备油漆完好。</w:t>
      </w:r>
    </w:p>
    <w:p w:rsidR="00E61415" w:rsidRDefault="001C0860" w:rsidP="00E61415">
      <w:pPr>
        <w:pStyle w:val="a6"/>
        <w:rPr>
          <w:rFonts w:ascii="仿宋" w:eastAsia="仿宋" w:hAnsi="仿宋"/>
          <w:sz w:val="32"/>
          <w:szCs w:val="32"/>
        </w:rPr>
      </w:pPr>
      <w:r>
        <w:rPr>
          <w:rFonts w:ascii="仿宋" w:eastAsia="仿宋" w:hAnsi="仿宋" w:hint="eastAsia"/>
          <w:sz w:val="32"/>
          <w:szCs w:val="32"/>
        </w:rPr>
        <w:t>5</w:t>
      </w:r>
      <w:r w:rsidR="00E61415" w:rsidRPr="00E61415">
        <w:rPr>
          <w:rFonts w:ascii="仿宋" w:eastAsia="仿宋" w:hAnsi="仿宋" w:hint="eastAsia"/>
          <w:sz w:val="32"/>
          <w:szCs w:val="32"/>
        </w:rPr>
        <w:t>、设备安装完毕后，由买方组织卖方进行安装验收签署，验收合格后方能进行</w:t>
      </w:r>
      <w:r>
        <w:rPr>
          <w:rFonts w:ascii="仿宋" w:eastAsia="仿宋" w:hAnsi="仿宋" w:hint="eastAsia"/>
          <w:sz w:val="32"/>
          <w:szCs w:val="32"/>
        </w:rPr>
        <w:t>单机</w:t>
      </w:r>
      <w:r w:rsidR="00E61415" w:rsidRPr="00E61415">
        <w:rPr>
          <w:rFonts w:ascii="仿宋" w:eastAsia="仿宋" w:hAnsi="仿宋" w:hint="eastAsia"/>
          <w:sz w:val="32"/>
          <w:szCs w:val="32"/>
        </w:rPr>
        <w:t>试运。</w:t>
      </w:r>
    </w:p>
    <w:p w:rsidR="001C0860" w:rsidRDefault="001C0860" w:rsidP="00E61415">
      <w:pPr>
        <w:pStyle w:val="a6"/>
        <w:rPr>
          <w:rFonts w:ascii="仿宋" w:eastAsia="仿宋" w:hAnsi="仿宋"/>
          <w:sz w:val="32"/>
          <w:szCs w:val="32"/>
        </w:rPr>
      </w:pPr>
      <w:r>
        <w:rPr>
          <w:rFonts w:ascii="仿宋" w:eastAsia="仿宋" w:hAnsi="仿宋" w:hint="eastAsia"/>
          <w:sz w:val="32"/>
          <w:szCs w:val="32"/>
        </w:rPr>
        <w:t>6、</w:t>
      </w:r>
      <w:r w:rsidRPr="001C0860">
        <w:rPr>
          <w:rFonts w:ascii="仿宋" w:eastAsia="仿宋" w:hAnsi="仿宋" w:hint="eastAsia"/>
          <w:sz w:val="32"/>
          <w:szCs w:val="32"/>
        </w:rPr>
        <w:t>所有进入买方厂区的人员必须服从买方管理。</w:t>
      </w:r>
    </w:p>
    <w:p w:rsidR="00E61415" w:rsidRPr="00E61415" w:rsidRDefault="00E61415" w:rsidP="00E61415">
      <w:pPr>
        <w:pStyle w:val="a6"/>
        <w:rPr>
          <w:rFonts w:ascii="仿宋" w:eastAsia="仿宋" w:hAnsi="仿宋"/>
          <w:b/>
          <w:sz w:val="32"/>
          <w:szCs w:val="32"/>
        </w:rPr>
      </w:pPr>
      <w:r w:rsidRPr="00E61415">
        <w:rPr>
          <w:rFonts w:ascii="仿宋" w:eastAsia="仿宋" w:hAnsi="仿宋" w:hint="eastAsia"/>
          <w:b/>
          <w:sz w:val="32"/>
          <w:szCs w:val="32"/>
        </w:rPr>
        <w:t>二、调试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1、卖方按要求对所供配套设备进行出厂前的各种性能实验和预装试验，以保证所供设备的质量和可靠性。</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当生产线设备安装完毕，由卖方提供试车计划或大纲（包括烘炉曲线及要求），并经买方确认后进行调试，调试分为无负荷试车和有负荷试车两个阶段。在试车时，执行性能检测和验收。在调试过程中，卖方调试人员配备必备的专业调试工具和仪器，买方需派电气和机械技术人员协调调试。</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3、无负荷试车是指单体设备运转或冷态联合运转。有负荷试车是指按买卖双方商定的产品品种、数量、时间、投入原料和公用设施，对合同设备进行试生产或操作。</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4、冷态试车正常后，进行有负荷试车。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lastRenderedPageBreak/>
        <w:t>5、整个调试过程中，无负荷试车以卖方为主，买方配合；有负荷试车及操作以买方为主，卖方负责选派技术熟练的技术人员现场作指导。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6、调试中双方共同记录有关数据。</w:t>
      </w:r>
    </w:p>
    <w:p w:rsidR="000868C9" w:rsidRDefault="001C0860" w:rsidP="00235574">
      <w:pPr>
        <w:pStyle w:val="a6"/>
        <w:spacing w:line="440" w:lineRule="exact"/>
        <w:rPr>
          <w:rFonts w:ascii="仿宋" w:eastAsia="仿宋" w:hAnsi="仿宋"/>
          <w:b/>
          <w:sz w:val="32"/>
          <w:szCs w:val="32"/>
        </w:rPr>
      </w:pPr>
      <w:r w:rsidRPr="001C0860">
        <w:rPr>
          <w:rFonts w:ascii="仿宋" w:eastAsia="仿宋" w:hAnsi="仿宋"/>
          <w:b/>
          <w:sz w:val="32"/>
          <w:szCs w:val="32"/>
        </w:rPr>
        <w:t>三</w:t>
      </w:r>
      <w:r w:rsidRPr="001C0860">
        <w:rPr>
          <w:rFonts w:ascii="仿宋" w:eastAsia="仿宋" w:hAnsi="仿宋" w:hint="eastAsia"/>
          <w:b/>
          <w:sz w:val="32"/>
          <w:szCs w:val="32"/>
        </w:rPr>
        <w:t>、</w:t>
      </w:r>
      <w:r w:rsidRPr="001C0860">
        <w:rPr>
          <w:rFonts w:ascii="仿宋" w:eastAsia="仿宋" w:hAnsi="仿宋"/>
          <w:b/>
          <w:sz w:val="32"/>
          <w:szCs w:val="32"/>
        </w:rPr>
        <w:t>设备验收</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1、卖方技术人员保障设备正常运行，买方派遣工艺师、操作手、生产工、维护人员等为主体执行验收试车。</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2、验收办法以考核性能保证值为准，以验证设备性能及生产能力和产品质量。</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4、验收试车在调试完毕</w:t>
      </w:r>
      <w:r>
        <w:rPr>
          <w:rFonts w:ascii="仿宋" w:eastAsia="仿宋" w:hAnsi="仿宋" w:hint="eastAsia"/>
          <w:sz w:val="32"/>
          <w:szCs w:val="32"/>
        </w:rPr>
        <w:t>在线除气、过滤设备</w:t>
      </w:r>
      <w:r w:rsidRPr="001C0860">
        <w:rPr>
          <w:rFonts w:ascii="仿宋" w:eastAsia="仿宋" w:hAnsi="仿宋" w:hint="eastAsia"/>
          <w:sz w:val="32"/>
          <w:szCs w:val="32"/>
        </w:rPr>
        <w:t>达到良好运行状态时进行，验收前卖方提供安装过程相关技术资料和记录，资料完善后双方签署验收意见。</w:t>
      </w:r>
    </w:p>
    <w:p w:rsidR="001C0860" w:rsidRDefault="001C0860" w:rsidP="00235574">
      <w:pPr>
        <w:pStyle w:val="a6"/>
        <w:spacing w:line="440" w:lineRule="exact"/>
        <w:rPr>
          <w:rFonts w:ascii="仿宋" w:eastAsia="仿宋" w:hAnsi="仿宋"/>
          <w:b/>
          <w:sz w:val="32"/>
          <w:szCs w:val="32"/>
        </w:rPr>
      </w:pPr>
      <w:r>
        <w:rPr>
          <w:rFonts w:ascii="仿宋" w:eastAsia="仿宋" w:hAnsi="仿宋"/>
          <w:b/>
          <w:sz w:val="32"/>
          <w:szCs w:val="32"/>
        </w:rPr>
        <w:t>四</w:t>
      </w:r>
      <w:r>
        <w:rPr>
          <w:rFonts w:ascii="仿宋" w:eastAsia="仿宋" w:hAnsi="仿宋" w:hint="eastAsia"/>
          <w:b/>
          <w:sz w:val="32"/>
          <w:szCs w:val="32"/>
        </w:rPr>
        <w:t>、</w:t>
      </w:r>
      <w:r>
        <w:rPr>
          <w:rFonts w:ascii="仿宋" w:eastAsia="仿宋" w:hAnsi="仿宋"/>
          <w:b/>
          <w:sz w:val="32"/>
          <w:szCs w:val="32"/>
        </w:rPr>
        <w:t>性能保证值</w:t>
      </w:r>
    </w:p>
    <w:p w:rsidR="001C0860" w:rsidRPr="001C0860" w:rsidRDefault="001C0860" w:rsidP="001C0860">
      <w:pPr>
        <w:pStyle w:val="a6"/>
        <w:spacing w:line="440" w:lineRule="exact"/>
        <w:rPr>
          <w:rFonts w:ascii="仿宋" w:eastAsia="仿宋" w:hAnsi="仿宋"/>
          <w:sz w:val="32"/>
          <w:szCs w:val="32"/>
        </w:rPr>
      </w:pPr>
      <w:r w:rsidRPr="001C0860">
        <w:rPr>
          <w:rFonts w:ascii="仿宋" w:eastAsia="仿宋" w:hAnsi="仿宋" w:hint="eastAsia"/>
          <w:sz w:val="32"/>
          <w:szCs w:val="32"/>
        </w:rPr>
        <w:t>1、设备性能保证详见附件一第</w:t>
      </w:r>
      <w:r>
        <w:rPr>
          <w:rFonts w:ascii="仿宋" w:eastAsia="仿宋" w:hAnsi="仿宋" w:hint="eastAsia"/>
          <w:sz w:val="32"/>
          <w:szCs w:val="32"/>
        </w:rPr>
        <w:t>二</w:t>
      </w:r>
      <w:r w:rsidRPr="001C0860">
        <w:rPr>
          <w:rFonts w:ascii="仿宋" w:eastAsia="仿宋" w:hAnsi="仿宋" w:hint="eastAsia"/>
          <w:sz w:val="32"/>
          <w:szCs w:val="32"/>
        </w:rPr>
        <w:t>项（1-</w:t>
      </w:r>
      <w:r>
        <w:rPr>
          <w:rFonts w:ascii="仿宋" w:eastAsia="仿宋" w:hAnsi="仿宋" w:hint="eastAsia"/>
          <w:sz w:val="32"/>
          <w:szCs w:val="32"/>
        </w:rPr>
        <w:t>3</w:t>
      </w:r>
      <w:r w:rsidRPr="001C0860">
        <w:rPr>
          <w:rFonts w:ascii="仿宋" w:eastAsia="仿宋" w:hAnsi="仿宋" w:hint="eastAsia"/>
          <w:sz w:val="32"/>
          <w:szCs w:val="32"/>
        </w:rPr>
        <w:t>）相关内容，在运行过程中，设备保护装置齐全，动作准确灵敏，无异常温升、振动、异响，无跑冒滴漏。</w:t>
      </w:r>
    </w:p>
    <w:p w:rsidR="001C0860" w:rsidRDefault="001C0860" w:rsidP="00235574">
      <w:pPr>
        <w:pStyle w:val="a6"/>
        <w:spacing w:line="440" w:lineRule="exact"/>
        <w:rPr>
          <w:rFonts w:ascii="仿宋" w:eastAsia="仿宋" w:hAnsi="仿宋"/>
          <w:sz w:val="32"/>
          <w:szCs w:val="32"/>
        </w:rPr>
      </w:pPr>
      <w:r>
        <w:rPr>
          <w:rFonts w:ascii="仿宋" w:eastAsia="仿宋" w:hAnsi="仿宋" w:hint="eastAsia"/>
          <w:sz w:val="32"/>
          <w:szCs w:val="32"/>
        </w:rPr>
        <w:t>2、除气装置</w:t>
      </w:r>
    </w:p>
    <w:tbl>
      <w:tblPr>
        <w:tblW w:w="8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2268"/>
        <w:gridCol w:w="5253"/>
      </w:tblGrid>
      <w:tr w:rsidR="001C0860" w:rsidRPr="001C0860" w:rsidTr="00C85D51">
        <w:trPr>
          <w:trHeight w:val="567"/>
          <w:jc w:val="center"/>
        </w:trPr>
        <w:tc>
          <w:tcPr>
            <w:tcW w:w="709" w:type="dxa"/>
            <w:vAlign w:val="center"/>
          </w:tcPr>
          <w:p w:rsidR="001C0860" w:rsidRPr="001C0860" w:rsidRDefault="001C0860" w:rsidP="001C0860">
            <w:pPr>
              <w:pStyle w:val="a6"/>
              <w:jc w:val="center"/>
              <w:rPr>
                <w:rFonts w:asciiTheme="minorEastAsia" w:eastAsiaTheme="minorEastAsia" w:hAnsiTheme="minorEastAsia"/>
                <w:b/>
              </w:rPr>
            </w:pPr>
            <w:r w:rsidRPr="001C0860">
              <w:rPr>
                <w:rFonts w:asciiTheme="minorEastAsia" w:eastAsiaTheme="minorEastAsia" w:hAnsiTheme="minorEastAsia" w:hint="eastAsia"/>
                <w:b/>
              </w:rPr>
              <w:t>序号</w:t>
            </w:r>
          </w:p>
        </w:tc>
        <w:tc>
          <w:tcPr>
            <w:tcW w:w="2268" w:type="dxa"/>
            <w:vAlign w:val="center"/>
          </w:tcPr>
          <w:p w:rsidR="001C0860" w:rsidRPr="001C0860" w:rsidRDefault="001C0860" w:rsidP="001C0860">
            <w:pPr>
              <w:pStyle w:val="a6"/>
              <w:jc w:val="center"/>
              <w:rPr>
                <w:rFonts w:asciiTheme="minorEastAsia" w:eastAsiaTheme="minorEastAsia" w:hAnsiTheme="minorEastAsia"/>
                <w:b/>
              </w:rPr>
            </w:pPr>
            <w:r w:rsidRPr="001C0860">
              <w:rPr>
                <w:rFonts w:asciiTheme="minorEastAsia" w:eastAsiaTheme="minorEastAsia" w:hAnsiTheme="minorEastAsia" w:hint="eastAsia"/>
                <w:b/>
              </w:rPr>
              <w:t>项目</w:t>
            </w:r>
          </w:p>
        </w:tc>
        <w:tc>
          <w:tcPr>
            <w:tcW w:w="5253" w:type="dxa"/>
            <w:vAlign w:val="center"/>
          </w:tcPr>
          <w:p w:rsidR="001C0860" w:rsidRPr="001C0860" w:rsidRDefault="001C0860" w:rsidP="001C0860">
            <w:pPr>
              <w:pStyle w:val="a6"/>
              <w:jc w:val="center"/>
              <w:rPr>
                <w:rFonts w:asciiTheme="minorEastAsia" w:eastAsiaTheme="minorEastAsia" w:hAnsiTheme="minorEastAsia"/>
                <w:b/>
              </w:rPr>
            </w:pPr>
            <w:r w:rsidRPr="001C0860">
              <w:rPr>
                <w:rFonts w:asciiTheme="minorEastAsia" w:eastAsiaTheme="minorEastAsia" w:hAnsiTheme="minorEastAsia" w:hint="eastAsia"/>
                <w:b/>
              </w:rPr>
              <w:t>验收指标</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1</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熔体处理量</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3 T/h</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2</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炉体内腔容量</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700 kg</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3</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除气效果</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入口处氢含量≤0.3 ml/100g-Al的情况</w:t>
            </w:r>
          </w:p>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除气效果≤0.12 ml/100g-Al</w:t>
            </w:r>
          </w:p>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入口处氢含量≥0.3 ml/100g-Al的情况</w:t>
            </w:r>
          </w:p>
          <w:p w:rsidR="001C0860" w:rsidRPr="001C0860" w:rsidRDefault="001C0860" w:rsidP="00BC1642">
            <w:pPr>
              <w:pStyle w:val="a6"/>
              <w:rPr>
                <w:rFonts w:asciiTheme="minorEastAsia" w:eastAsiaTheme="minorEastAsia" w:hAnsiTheme="minorEastAsia"/>
              </w:rPr>
            </w:pPr>
            <w:r w:rsidRPr="001C0860">
              <w:rPr>
                <w:rFonts w:asciiTheme="minorEastAsia" w:eastAsiaTheme="minorEastAsia" w:hAnsiTheme="minorEastAsia" w:hint="eastAsia"/>
              </w:rPr>
              <w:t>除气效果</w:t>
            </w:r>
            <w:r w:rsidR="00A85173" w:rsidRPr="00A85173">
              <w:rPr>
                <w:rFonts w:asciiTheme="minorEastAsia" w:eastAsiaTheme="minorEastAsia" w:hAnsiTheme="minorEastAsia" w:hint="eastAsia"/>
              </w:rPr>
              <w:t>＞</w:t>
            </w:r>
            <w:r w:rsidR="00BC1642">
              <w:rPr>
                <w:rFonts w:asciiTheme="minorEastAsia" w:eastAsiaTheme="minorEastAsia" w:hAnsiTheme="minorEastAsia" w:hint="eastAsia"/>
              </w:rPr>
              <w:t>7</w:t>
            </w:r>
            <w:r w:rsidRPr="001C0860">
              <w:rPr>
                <w:rFonts w:asciiTheme="minorEastAsia" w:eastAsiaTheme="minorEastAsia" w:hAnsiTheme="minorEastAsia" w:hint="eastAsia"/>
              </w:rPr>
              <w:t>0%</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4</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箱体内铝液温度</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700～760 ℃</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5</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平均</w:t>
            </w:r>
            <w:r w:rsidRPr="001C0860">
              <w:rPr>
                <w:rFonts w:asciiTheme="minorEastAsia" w:eastAsiaTheme="minorEastAsia" w:hAnsiTheme="minorEastAsia"/>
              </w:rPr>
              <w:t>加</w:t>
            </w:r>
            <w:r w:rsidRPr="001C0860">
              <w:rPr>
                <w:rFonts w:asciiTheme="minorEastAsia" w:eastAsiaTheme="minorEastAsia" w:hAnsiTheme="minorEastAsia" w:hint="eastAsia"/>
              </w:rPr>
              <w:t>热能力</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20 ℃/h（有铝液，760 ℃以内）</w:t>
            </w:r>
          </w:p>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40 ℃/h（没有铝液，800 ℃以内）</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lastRenderedPageBreak/>
              <w:t>6</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温度控制精度</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有铝水保温1个小时后≤±2 ℃静态</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7</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转子转速</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0～600 r/min无级调速</w:t>
            </w:r>
          </w:p>
        </w:tc>
      </w:tr>
      <w:tr w:rsidR="001C0860" w:rsidRPr="001C0860" w:rsidTr="00C85D51">
        <w:trPr>
          <w:trHeight w:val="567"/>
          <w:jc w:val="center"/>
        </w:trPr>
        <w:tc>
          <w:tcPr>
            <w:tcW w:w="709" w:type="dxa"/>
            <w:vAlign w:val="center"/>
          </w:tcPr>
          <w:p w:rsidR="001C0860" w:rsidRPr="001C0860" w:rsidRDefault="001C0860" w:rsidP="001C0860">
            <w:pPr>
              <w:pStyle w:val="a6"/>
              <w:rPr>
                <w:rFonts w:asciiTheme="minorEastAsia" w:eastAsiaTheme="minorEastAsia" w:hAnsiTheme="minorEastAsia"/>
              </w:rPr>
            </w:pPr>
            <w:r>
              <w:rPr>
                <w:rFonts w:asciiTheme="minorEastAsia" w:eastAsiaTheme="minorEastAsia" w:hAnsiTheme="minorEastAsia" w:hint="eastAsia"/>
              </w:rPr>
              <w:t>8</w:t>
            </w:r>
          </w:p>
        </w:tc>
        <w:tc>
          <w:tcPr>
            <w:tcW w:w="2268"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箱体外壁温升</w:t>
            </w:r>
          </w:p>
        </w:tc>
        <w:tc>
          <w:tcPr>
            <w:tcW w:w="5253" w:type="dxa"/>
            <w:vAlign w:val="center"/>
          </w:tcPr>
          <w:p w:rsidR="001C0860" w:rsidRPr="001C0860" w:rsidRDefault="001C0860" w:rsidP="001C0860">
            <w:pPr>
              <w:pStyle w:val="a6"/>
              <w:rPr>
                <w:rFonts w:asciiTheme="minorEastAsia" w:eastAsiaTheme="minorEastAsia" w:hAnsiTheme="minorEastAsia"/>
              </w:rPr>
            </w:pPr>
            <w:r w:rsidRPr="001C0860">
              <w:rPr>
                <w:rFonts w:asciiTheme="minorEastAsia" w:eastAsiaTheme="minorEastAsia" w:hAnsiTheme="minorEastAsia" w:hint="eastAsia"/>
              </w:rPr>
              <w:t>≤55 ℃</w:t>
            </w:r>
          </w:p>
        </w:tc>
      </w:tr>
    </w:tbl>
    <w:p w:rsidR="001C0860" w:rsidRDefault="00EF1AC8" w:rsidP="00235574">
      <w:pPr>
        <w:pStyle w:val="a6"/>
        <w:spacing w:line="440" w:lineRule="exact"/>
        <w:rPr>
          <w:rFonts w:ascii="仿宋" w:eastAsia="仿宋" w:hAnsi="仿宋"/>
          <w:sz w:val="32"/>
          <w:szCs w:val="32"/>
        </w:rPr>
      </w:pPr>
      <w:r>
        <w:rPr>
          <w:rFonts w:ascii="仿宋" w:eastAsia="仿宋" w:hAnsi="仿宋" w:hint="eastAsia"/>
          <w:sz w:val="32"/>
          <w:szCs w:val="32"/>
        </w:rPr>
        <w:t>3、过滤装置</w:t>
      </w:r>
    </w:p>
    <w:tbl>
      <w:tblPr>
        <w:tblW w:w="8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268"/>
        <w:gridCol w:w="5007"/>
      </w:tblGrid>
      <w:tr w:rsidR="00EF1AC8" w:rsidRPr="00EF1AC8" w:rsidTr="00C85D51">
        <w:trPr>
          <w:trHeight w:val="567"/>
          <w:jc w:val="center"/>
        </w:trPr>
        <w:tc>
          <w:tcPr>
            <w:tcW w:w="959" w:type="dxa"/>
            <w:vAlign w:val="center"/>
          </w:tcPr>
          <w:p w:rsidR="00EF1AC8" w:rsidRPr="00EF1AC8" w:rsidRDefault="00EF1AC8" w:rsidP="00EF1AC8">
            <w:pPr>
              <w:pStyle w:val="a6"/>
              <w:jc w:val="center"/>
              <w:rPr>
                <w:rFonts w:asciiTheme="minorEastAsia" w:eastAsiaTheme="minorEastAsia" w:hAnsiTheme="minorEastAsia"/>
                <w:b/>
              </w:rPr>
            </w:pPr>
            <w:r w:rsidRPr="00EF1AC8">
              <w:rPr>
                <w:rFonts w:asciiTheme="minorEastAsia" w:eastAsiaTheme="minorEastAsia" w:hAnsiTheme="minorEastAsia" w:hint="eastAsia"/>
                <w:b/>
              </w:rPr>
              <w:t>序号</w:t>
            </w:r>
          </w:p>
        </w:tc>
        <w:tc>
          <w:tcPr>
            <w:tcW w:w="2268" w:type="dxa"/>
            <w:vAlign w:val="center"/>
          </w:tcPr>
          <w:p w:rsidR="00EF1AC8" w:rsidRPr="00EF1AC8" w:rsidRDefault="00EF1AC8" w:rsidP="00EF1AC8">
            <w:pPr>
              <w:pStyle w:val="a6"/>
              <w:jc w:val="center"/>
              <w:rPr>
                <w:rFonts w:asciiTheme="minorEastAsia" w:eastAsiaTheme="minorEastAsia" w:hAnsiTheme="minorEastAsia"/>
                <w:b/>
              </w:rPr>
            </w:pPr>
            <w:r w:rsidRPr="00EF1AC8">
              <w:rPr>
                <w:rFonts w:asciiTheme="minorEastAsia" w:eastAsiaTheme="minorEastAsia" w:hAnsiTheme="minorEastAsia" w:hint="eastAsia"/>
                <w:b/>
              </w:rPr>
              <w:t>项目</w:t>
            </w:r>
          </w:p>
        </w:tc>
        <w:tc>
          <w:tcPr>
            <w:tcW w:w="5007" w:type="dxa"/>
            <w:vAlign w:val="center"/>
          </w:tcPr>
          <w:p w:rsidR="00EF1AC8" w:rsidRPr="00EF1AC8" w:rsidRDefault="00EF1AC8" w:rsidP="00EF1AC8">
            <w:pPr>
              <w:pStyle w:val="a6"/>
              <w:jc w:val="center"/>
              <w:rPr>
                <w:rFonts w:asciiTheme="minorEastAsia" w:eastAsiaTheme="minorEastAsia" w:hAnsiTheme="minorEastAsia"/>
                <w:b/>
              </w:rPr>
            </w:pPr>
            <w:r w:rsidRPr="00EF1AC8">
              <w:rPr>
                <w:rFonts w:asciiTheme="minorEastAsia" w:eastAsiaTheme="minorEastAsia" w:hAnsiTheme="minorEastAsia" w:hint="eastAsia"/>
                <w:b/>
              </w:rPr>
              <w:t>验收指标</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1</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熔体通过量</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3 T/h</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2</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炉体内腔容量</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700</w:t>
            </w:r>
            <w:r w:rsidRPr="00EF1AC8">
              <w:rPr>
                <w:rFonts w:asciiTheme="minorEastAsia" w:eastAsiaTheme="minorEastAsia" w:hAnsiTheme="minorEastAsia"/>
              </w:rPr>
              <w:t xml:space="preserve"> kg</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3</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箱体内铝液温度</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700</w:t>
            </w:r>
            <w:r w:rsidRPr="00EF1AC8">
              <w:rPr>
                <w:rFonts w:asciiTheme="minorEastAsia" w:eastAsiaTheme="minorEastAsia" w:hAnsiTheme="minorEastAsia"/>
              </w:rPr>
              <w:t>～</w:t>
            </w:r>
            <w:r w:rsidRPr="00EF1AC8">
              <w:rPr>
                <w:rFonts w:asciiTheme="minorEastAsia" w:eastAsiaTheme="minorEastAsia" w:hAnsiTheme="minorEastAsia" w:hint="eastAsia"/>
              </w:rPr>
              <w:t>760 ℃</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4</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平均</w:t>
            </w:r>
            <w:r w:rsidRPr="00EF1AC8">
              <w:rPr>
                <w:rFonts w:asciiTheme="minorEastAsia" w:eastAsiaTheme="minorEastAsia" w:hAnsiTheme="minorEastAsia"/>
              </w:rPr>
              <w:t>加热能力</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5 ℃/hr（有铝液，760 ℃以内）</w:t>
            </w:r>
          </w:p>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40 ℃/hr（没有铝液，800 ℃以内）</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5</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温度控制精度</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有铝水保温1个小时后≤±2 ℃静态</w:t>
            </w:r>
          </w:p>
        </w:tc>
      </w:tr>
      <w:tr w:rsidR="00EF1AC8" w:rsidRPr="00EF1AC8" w:rsidTr="00C85D51">
        <w:trPr>
          <w:trHeight w:val="567"/>
          <w:jc w:val="center"/>
        </w:trPr>
        <w:tc>
          <w:tcPr>
            <w:tcW w:w="959" w:type="dxa"/>
            <w:vAlign w:val="center"/>
          </w:tcPr>
          <w:p w:rsidR="00EF1AC8" w:rsidRPr="00EF1AC8" w:rsidRDefault="00EF1AC8" w:rsidP="00EF1AC8">
            <w:pPr>
              <w:pStyle w:val="a6"/>
              <w:rPr>
                <w:rFonts w:asciiTheme="minorEastAsia" w:eastAsiaTheme="minorEastAsia" w:hAnsiTheme="minorEastAsia"/>
              </w:rPr>
            </w:pPr>
            <w:r>
              <w:rPr>
                <w:rFonts w:asciiTheme="minorEastAsia" w:eastAsiaTheme="minorEastAsia" w:hAnsiTheme="minorEastAsia" w:hint="eastAsia"/>
              </w:rPr>
              <w:t>6</w:t>
            </w:r>
          </w:p>
        </w:tc>
        <w:tc>
          <w:tcPr>
            <w:tcW w:w="2268"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箱体外壁温升</w:t>
            </w:r>
          </w:p>
        </w:tc>
        <w:tc>
          <w:tcPr>
            <w:tcW w:w="5007" w:type="dxa"/>
            <w:vAlign w:val="center"/>
          </w:tcPr>
          <w:p w:rsidR="00EF1AC8" w:rsidRPr="00EF1AC8" w:rsidRDefault="00EF1AC8" w:rsidP="00EF1AC8">
            <w:pPr>
              <w:pStyle w:val="a6"/>
              <w:rPr>
                <w:rFonts w:asciiTheme="minorEastAsia" w:eastAsiaTheme="minorEastAsia" w:hAnsiTheme="minorEastAsia"/>
              </w:rPr>
            </w:pPr>
            <w:r w:rsidRPr="00EF1AC8">
              <w:rPr>
                <w:rFonts w:asciiTheme="minorEastAsia" w:eastAsiaTheme="minorEastAsia" w:hAnsiTheme="minorEastAsia" w:hint="eastAsia"/>
              </w:rPr>
              <w:t>≤+55 ℃</w:t>
            </w:r>
          </w:p>
        </w:tc>
      </w:tr>
    </w:tbl>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附件八、质量保证期</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sz w:val="32"/>
          <w:szCs w:val="32"/>
        </w:rPr>
        <w:t xml:space="preserve">1、设备质量保证期为双方签署设备验收合格报告后 12 </w:t>
      </w:r>
      <w:proofErr w:type="gramStart"/>
      <w:r w:rsidRPr="00EF1AC8">
        <w:rPr>
          <w:rFonts w:ascii="仿宋" w:eastAsia="仿宋" w:hAnsi="仿宋" w:hint="eastAsia"/>
          <w:sz w:val="32"/>
          <w:szCs w:val="32"/>
        </w:rPr>
        <w:t>个</w:t>
      </w:r>
      <w:proofErr w:type="gramEnd"/>
      <w:r w:rsidRPr="00EF1AC8">
        <w:rPr>
          <w:rFonts w:ascii="仿宋" w:eastAsia="仿宋" w:hAnsi="仿宋" w:hint="eastAsia"/>
          <w:sz w:val="32"/>
          <w:szCs w:val="32"/>
        </w:rPr>
        <w:t>月。</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2、卖方保证提供的设备为全新设备，并按双方签订的技术条款设计制造。</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3136FE" w:rsidRDefault="003136FE" w:rsidP="00235574">
      <w:pPr>
        <w:pStyle w:val="a6"/>
        <w:spacing w:line="440" w:lineRule="exact"/>
        <w:rPr>
          <w:rFonts w:ascii="仿宋" w:eastAsia="仿宋" w:hAnsi="仿宋"/>
          <w:sz w:val="32"/>
          <w:szCs w:val="32"/>
        </w:rPr>
      </w:pPr>
    </w:p>
    <w:p w:rsidR="00EF1AC8" w:rsidRDefault="00EF1AC8" w:rsidP="00235574">
      <w:pPr>
        <w:pStyle w:val="a6"/>
        <w:spacing w:line="440" w:lineRule="exact"/>
        <w:rPr>
          <w:rFonts w:ascii="仿宋" w:eastAsia="仿宋" w:hAnsi="仿宋"/>
          <w:sz w:val="32"/>
          <w:szCs w:val="32"/>
        </w:rPr>
      </w:pPr>
    </w:p>
    <w:p w:rsidR="00EF1AC8" w:rsidRPr="00EF1AC8" w:rsidRDefault="00EF1AC8" w:rsidP="00EF1AC8">
      <w:pPr>
        <w:pStyle w:val="a6"/>
        <w:spacing w:line="440" w:lineRule="exact"/>
        <w:jc w:val="center"/>
        <w:rPr>
          <w:rFonts w:ascii="仿宋" w:eastAsia="仿宋" w:hAnsi="仿宋"/>
          <w:b/>
          <w:sz w:val="32"/>
          <w:szCs w:val="32"/>
        </w:rPr>
      </w:pPr>
      <w:r w:rsidRPr="00EF1AC8">
        <w:rPr>
          <w:rFonts w:ascii="仿宋" w:eastAsia="仿宋" w:hAnsi="仿宋" w:hint="eastAsia"/>
          <w:b/>
          <w:sz w:val="32"/>
          <w:szCs w:val="32"/>
        </w:rPr>
        <w:t>附件九、技术培训、现场监制及售后服务</w:t>
      </w:r>
    </w:p>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一、技术培训及现场监制</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 xml:space="preserve">1、买方电控技术人员在电控设备出厂前 1～2 </w:t>
      </w:r>
      <w:proofErr w:type="gramStart"/>
      <w:r w:rsidRPr="00EF1AC8">
        <w:rPr>
          <w:rFonts w:ascii="仿宋" w:eastAsia="仿宋" w:hAnsi="仿宋" w:hint="eastAsia"/>
          <w:sz w:val="32"/>
          <w:szCs w:val="32"/>
        </w:rPr>
        <w:t>个</w:t>
      </w:r>
      <w:proofErr w:type="gramEnd"/>
      <w:r w:rsidRPr="00EF1AC8">
        <w:rPr>
          <w:rFonts w:ascii="仿宋" w:eastAsia="仿宋" w:hAnsi="仿宋" w:hint="eastAsia"/>
          <w:sz w:val="32"/>
          <w:szCs w:val="32"/>
        </w:rPr>
        <w:t>月到卖方制造现场参加培训，卖方免收培训费。卖方指定合格的技术人员对买方技术人员指导和培训，并在合同规定范围内解决所有技术问题。买方技术人员经培训后应基本掌握系统原理、调试、使用等技能。</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2、</w:t>
      </w:r>
      <w:r>
        <w:rPr>
          <w:rFonts w:ascii="仿宋" w:eastAsia="仿宋" w:hAnsi="仿宋" w:hint="eastAsia"/>
          <w:sz w:val="32"/>
          <w:szCs w:val="32"/>
        </w:rPr>
        <w:t>除气、过滤</w:t>
      </w:r>
      <w:r w:rsidRPr="00EF1AC8">
        <w:rPr>
          <w:rFonts w:ascii="仿宋" w:eastAsia="仿宋" w:hAnsi="仿宋" w:hint="eastAsia"/>
          <w:sz w:val="32"/>
          <w:szCs w:val="32"/>
        </w:rPr>
        <w:t>设备进入调试-试生产阶段， 卖方技术人员应对买方技术人员及维护人员进行有关的技术培训，使之基本掌握</w:t>
      </w:r>
      <w:r>
        <w:rPr>
          <w:rFonts w:ascii="仿宋" w:eastAsia="仿宋" w:hAnsi="仿宋" w:hint="eastAsia"/>
          <w:sz w:val="32"/>
          <w:szCs w:val="32"/>
        </w:rPr>
        <w:t>设备</w:t>
      </w:r>
      <w:r w:rsidRPr="00EF1AC8">
        <w:rPr>
          <w:rFonts w:ascii="仿宋" w:eastAsia="仿宋" w:hAnsi="仿宋" w:hint="eastAsia"/>
          <w:sz w:val="32"/>
          <w:szCs w:val="32"/>
        </w:rPr>
        <w:t>的</w:t>
      </w:r>
      <w:r>
        <w:rPr>
          <w:rFonts w:ascii="仿宋" w:eastAsia="仿宋" w:hAnsi="仿宋" w:hint="eastAsia"/>
          <w:sz w:val="32"/>
          <w:szCs w:val="32"/>
        </w:rPr>
        <w:t>各项</w:t>
      </w:r>
      <w:r w:rsidRPr="00EF1AC8">
        <w:rPr>
          <w:rFonts w:ascii="仿宋" w:eastAsia="仿宋" w:hAnsi="仿宋" w:hint="eastAsia"/>
          <w:sz w:val="32"/>
          <w:szCs w:val="32"/>
        </w:rPr>
        <w:t>调整及操作。</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3、在合同设备制造过程中，卖方提供监制计划，买方根据监制计划派技术人员</w:t>
      </w:r>
      <w:proofErr w:type="gramStart"/>
      <w:r w:rsidRPr="00EF1AC8">
        <w:rPr>
          <w:rFonts w:ascii="仿宋" w:eastAsia="仿宋" w:hAnsi="仿宋" w:hint="eastAsia"/>
          <w:sz w:val="32"/>
          <w:szCs w:val="32"/>
        </w:rPr>
        <w:t>去设备</w:t>
      </w:r>
      <w:proofErr w:type="gramEnd"/>
      <w:r w:rsidRPr="00EF1AC8">
        <w:rPr>
          <w:rFonts w:ascii="仿宋" w:eastAsia="仿宋" w:hAnsi="仿宋" w:hint="eastAsia"/>
          <w:sz w:val="32"/>
          <w:szCs w:val="32"/>
        </w:rPr>
        <w:t>制造厂进行监督监查，卖方免费提供监制所需工具及仪器，买方人员现场的监制并不免除卖方的设备质量责任，卖方有义务对买方技术人员提供食宿及交通方便。</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4、现场培训方案见下表：</w:t>
      </w:r>
    </w:p>
    <w:tbl>
      <w:tblPr>
        <w:tblW w:w="83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15"/>
        <w:gridCol w:w="2274"/>
        <w:gridCol w:w="2694"/>
        <w:gridCol w:w="708"/>
        <w:gridCol w:w="1985"/>
      </w:tblGrid>
      <w:tr w:rsidR="00EF1AC8" w:rsidRPr="00EF1AC8" w:rsidTr="00C85D51">
        <w:trPr>
          <w:trHeight w:val="536"/>
          <w:jc w:val="center"/>
        </w:trPr>
        <w:tc>
          <w:tcPr>
            <w:tcW w:w="71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序号</w:t>
            </w:r>
          </w:p>
        </w:tc>
        <w:tc>
          <w:tcPr>
            <w:tcW w:w="227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内容</w:t>
            </w:r>
          </w:p>
        </w:tc>
        <w:tc>
          <w:tcPr>
            <w:tcW w:w="2694"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时间</w:t>
            </w:r>
          </w:p>
        </w:tc>
        <w:tc>
          <w:tcPr>
            <w:tcW w:w="708"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地点</w:t>
            </w:r>
          </w:p>
        </w:tc>
        <w:tc>
          <w:tcPr>
            <w:tcW w:w="1985" w:type="dxa"/>
            <w:vAlign w:val="center"/>
          </w:tcPr>
          <w:p w:rsidR="00EF1AC8" w:rsidRPr="00EF1AC8" w:rsidRDefault="00EF1AC8" w:rsidP="00EF1AC8">
            <w:pPr>
              <w:pStyle w:val="a6"/>
              <w:spacing w:line="440" w:lineRule="exact"/>
              <w:jc w:val="center"/>
              <w:rPr>
                <w:rFonts w:asciiTheme="minorEastAsia" w:eastAsiaTheme="minorEastAsia" w:hAnsiTheme="minorEastAsia"/>
                <w:b/>
              </w:rPr>
            </w:pPr>
            <w:r w:rsidRPr="00EF1AC8">
              <w:rPr>
                <w:rFonts w:asciiTheme="minorEastAsia" w:eastAsiaTheme="minorEastAsia" w:hAnsiTheme="minorEastAsia" w:hint="eastAsia"/>
                <w:b/>
              </w:rPr>
              <w:t>参加人员</w:t>
            </w:r>
          </w:p>
        </w:tc>
      </w:tr>
      <w:tr w:rsidR="00EF1AC8" w:rsidRPr="00EF1AC8" w:rsidTr="00C85D51">
        <w:trPr>
          <w:trHeight w:val="1171"/>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rPr>
              <w:t>1</w:t>
            </w:r>
          </w:p>
        </w:tc>
        <w:tc>
          <w:tcPr>
            <w:tcW w:w="227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设备的维护技术诀窍，以及常见问题的分析及处理办法</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调试完成后2天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设备维护人员等</w:t>
            </w:r>
          </w:p>
        </w:tc>
      </w:tr>
      <w:tr w:rsidR="00EF1AC8" w:rsidRPr="00EF1AC8" w:rsidTr="00C85D51">
        <w:trPr>
          <w:trHeight w:val="854"/>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2</w:t>
            </w:r>
          </w:p>
        </w:tc>
        <w:tc>
          <w:tcPr>
            <w:tcW w:w="2274" w:type="dxa"/>
            <w:vAlign w:val="center"/>
          </w:tcPr>
          <w:p w:rsidR="00EF1AC8" w:rsidRPr="00EF1AC8" w:rsidRDefault="002071B1" w:rsidP="00EF1AC8">
            <w:pPr>
              <w:pStyle w:val="a6"/>
              <w:spacing w:line="440" w:lineRule="exact"/>
              <w:rPr>
                <w:rFonts w:asciiTheme="minorEastAsia" w:eastAsiaTheme="minorEastAsia" w:hAnsiTheme="minorEastAsia"/>
              </w:rPr>
            </w:pPr>
            <w:r>
              <w:rPr>
                <w:rFonts w:asciiTheme="minorEastAsia" w:eastAsiaTheme="minorEastAsia" w:hAnsiTheme="minorEastAsia" w:hint="eastAsia"/>
              </w:rPr>
              <w:t>除气、过滤设备的工作</w:t>
            </w:r>
            <w:r w:rsidR="00EF1AC8" w:rsidRPr="00EF1AC8">
              <w:rPr>
                <w:rFonts w:asciiTheme="minorEastAsia" w:eastAsiaTheme="minorEastAsia" w:hAnsiTheme="minorEastAsia" w:hint="eastAsia"/>
              </w:rPr>
              <w:t>原理、控制系统及应用培训</w:t>
            </w:r>
          </w:p>
        </w:tc>
        <w:tc>
          <w:tcPr>
            <w:tcW w:w="2694" w:type="dxa"/>
            <w:vAlign w:val="center"/>
          </w:tcPr>
          <w:p w:rsidR="00EF1AC8" w:rsidRPr="00EF1AC8" w:rsidRDefault="00EF1AC8" w:rsidP="002071B1">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调试完成后</w:t>
            </w:r>
            <w:r w:rsidR="002071B1">
              <w:rPr>
                <w:rFonts w:asciiTheme="minorEastAsia" w:eastAsiaTheme="minorEastAsia" w:hAnsiTheme="minorEastAsia" w:hint="eastAsia"/>
              </w:rPr>
              <w:t>3</w:t>
            </w:r>
            <w:r w:rsidRPr="00EF1AC8">
              <w:rPr>
                <w:rFonts w:asciiTheme="minorEastAsia" w:eastAsiaTheme="minorEastAsia" w:hAnsiTheme="minorEastAsia" w:hint="eastAsia"/>
              </w:rPr>
              <w:t>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设备管理、电气维护人员</w:t>
            </w:r>
          </w:p>
        </w:tc>
      </w:tr>
      <w:tr w:rsidR="00EF1AC8" w:rsidRPr="00EF1AC8" w:rsidTr="00C85D51">
        <w:trPr>
          <w:trHeight w:val="869"/>
          <w:jc w:val="center"/>
        </w:trPr>
        <w:tc>
          <w:tcPr>
            <w:tcW w:w="71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3</w:t>
            </w:r>
          </w:p>
        </w:tc>
        <w:tc>
          <w:tcPr>
            <w:tcW w:w="2274" w:type="dxa"/>
            <w:vAlign w:val="center"/>
          </w:tcPr>
          <w:p w:rsidR="00EF1AC8" w:rsidRPr="00EF1AC8" w:rsidRDefault="002071B1" w:rsidP="00EF1AC8">
            <w:pPr>
              <w:pStyle w:val="a6"/>
              <w:spacing w:line="440" w:lineRule="exact"/>
              <w:rPr>
                <w:rFonts w:asciiTheme="minorEastAsia" w:eastAsiaTheme="minorEastAsia" w:hAnsiTheme="minorEastAsia"/>
              </w:rPr>
            </w:pPr>
            <w:r w:rsidRPr="002071B1">
              <w:rPr>
                <w:rFonts w:asciiTheme="minorEastAsia" w:eastAsiaTheme="minorEastAsia" w:hAnsiTheme="minorEastAsia" w:hint="eastAsia"/>
              </w:rPr>
              <w:t>除气、过滤设备</w:t>
            </w:r>
            <w:r w:rsidR="00EF1AC8" w:rsidRPr="00EF1AC8">
              <w:rPr>
                <w:rFonts w:asciiTheme="minorEastAsia" w:eastAsiaTheme="minorEastAsia" w:hAnsiTheme="minorEastAsia" w:hint="eastAsia"/>
              </w:rPr>
              <w:t>的操作使用规程</w:t>
            </w:r>
          </w:p>
        </w:tc>
        <w:tc>
          <w:tcPr>
            <w:tcW w:w="2694"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设备调试前及调试中3天</w:t>
            </w:r>
          </w:p>
        </w:tc>
        <w:tc>
          <w:tcPr>
            <w:tcW w:w="708"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现场</w:t>
            </w:r>
          </w:p>
        </w:tc>
        <w:tc>
          <w:tcPr>
            <w:tcW w:w="1985" w:type="dxa"/>
            <w:vAlign w:val="center"/>
          </w:tcPr>
          <w:p w:rsidR="00EF1AC8" w:rsidRPr="00EF1AC8" w:rsidRDefault="00EF1AC8" w:rsidP="00EF1AC8">
            <w:pPr>
              <w:pStyle w:val="a6"/>
              <w:spacing w:line="440" w:lineRule="exact"/>
              <w:rPr>
                <w:rFonts w:asciiTheme="minorEastAsia" w:eastAsiaTheme="minorEastAsia" w:hAnsiTheme="minorEastAsia"/>
              </w:rPr>
            </w:pPr>
            <w:r w:rsidRPr="00EF1AC8">
              <w:rPr>
                <w:rFonts w:asciiTheme="minorEastAsia" w:eastAsiaTheme="minorEastAsia" w:hAnsiTheme="minorEastAsia" w:hint="eastAsia"/>
              </w:rPr>
              <w:t>操作手及生产工人</w:t>
            </w:r>
          </w:p>
        </w:tc>
      </w:tr>
    </w:tbl>
    <w:p w:rsidR="00EF1AC8" w:rsidRPr="00EF1AC8" w:rsidRDefault="00EF1AC8" w:rsidP="00EF1AC8">
      <w:pPr>
        <w:pStyle w:val="a6"/>
        <w:rPr>
          <w:rFonts w:ascii="仿宋" w:eastAsia="仿宋" w:hAnsi="仿宋"/>
          <w:b/>
          <w:sz w:val="32"/>
          <w:szCs w:val="32"/>
        </w:rPr>
      </w:pPr>
      <w:r w:rsidRPr="00EF1AC8">
        <w:rPr>
          <w:rFonts w:ascii="仿宋" w:eastAsia="仿宋" w:hAnsi="仿宋" w:hint="eastAsia"/>
          <w:b/>
          <w:sz w:val="32"/>
          <w:szCs w:val="32"/>
        </w:rPr>
        <w:t>二、售后服务</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1、卖方保证从设备设计、制造、安装技术服务、调试实行一条龙服务，直到生产出合格产品。</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lastRenderedPageBreak/>
        <w:t>2、在设备安装期间，卖方应派遣技术人员完成全部设备的安装</w:t>
      </w:r>
      <w:proofErr w:type="gramStart"/>
      <w:r w:rsidRPr="00EF1AC8">
        <w:rPr>
          <w:rFonts w:ascii="仿宋" w:eastAsia="仿宋" w:hAnsi="仿宋" w:hint="eastAsia"/>
          <w:sz w:val="32"/>
          <w:szCs w:val="32"/>
        </w:rPr>
        <w:t>和空荷试车</w:t>
      </w:r>
      <w:proofErr w:type="gramEnd"/>
      <w:r w:rsidRPr="00EF1AC8">
        <w:rPr>
          <w:rFonts w:ascii="仿宋" w:eastAsia="仿宋" w:hAnsi="仿宋" w:hint="eastAsia"/>
          <w:sz w:val="32"/>
          <w:szCs w:val="32"/>
        </w:rPr>
        <w:t>阶段的技术服务。重要技术指导将提供书面文字资料。</w:t>
      </w:r>
    </w:p>
    <w:p w:rsidR="00EF1AC8" w:rsidRPr="00EF1AC8" w:rsidRDefault="00EF1AC8" w:rsidP="00EF1AC8">
      <w:pPr>
        <w:pStyle w:val="a6"/>
        <w:rPr>
          <w:rFonts w:ascii="仿宋" w:eastAsia="仿宋" w:hAnsi="仿宋"/>
          <w:sz w:val="32"/>
          <w:szCs w:val="32"/>
        </w:rPr>
      </w:pPr>
      <w:r w:rsidRPr="00EF1AC8">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EF1AC8" w:rsidRDefault="00EF1AC8" w:rsidP="00EF1AC8">
      <w:pPr>
        <w:pStyle w:val="a6"/>
        <w:spacing w:line="440" w:lineRule="exact"/>
        <w:rPr>
          <w:rFonts w:ascii="仿宋" w:eastAsia="仿宋" w:hAnsi="仿宋"/>
          <w:sz w:val="32"/>
          <w:szCs w:val="32"/>
        </w:rPr>
      </w:pPr>
      <w:r w:rsidRPr="00EF1AC8">
        <w:rPr>
          <w:rFonts w:ascii="仿宋" w:eastAsia="仿宋" w:hAnsi="仿宋" w:hint="eastAsia"/>
          <w:sz w:val="32"/>
          <w:szCs w:val="32"/>
        </w:rPr>
        <w:t>4、设备正常运转后，1～2 次/年免费为买方派遣技术人员去买方现场服务、回访，了解设备运行情况，及时解决发生的问题。</w:t>
      </w: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Default="002071B1" w:rsidP="00EF1AC8">
      <w:pPr>
        <w:pStyle w:val="a6"/>
        <w:spacing w:line="440" w:lineRule="exact"/>
        <w:rPr>
          <w:rFonts w:ascii="仿宋" w:eastAsia="仿宋" w:hAnsi="仿宋"/>
          <w:sz w:val="32"/>
          <w:szCs w:val="32"/>
        </w:rPr>
      </w:pPr>
    </w:p>
    <w:p w:rsidR="002071B1" w:rsidRPr="002071B1" w:rsidRDefault="002071B1" w:rsidP="002071B1">
      <w:pPr>
        <w:pStyle w:val="a6"/>
        <w:spacing w:line="440" w:lineRule="exact"/>
        <w:jc w:val="center"/>
        <w:rPr>
          <w:rFonts w:ascii="仿宋" w:eastAsia="仿宋" w:hAnsi="仿宋"/>
          <w:b/>
          <w:sz w:val="32"/>
          <w:szCs w:val="32"/>
        </w:rPr>
      </w:pPr>
      <w:r w:rsidRPr="002071B1">
        <w:rPr>
          <w:rFonts w:ascii="仿宋" w:eastAsia="仿宋" w:hAnsi="仿宋" w:hint="eastAsia"/>
          <w:b/>
          <w:sz w:val="32"/>
          <w:szCs w:val="32"/>
        </w:rPr>
        <w:t>附件十、项目进度表</w:t>
      </w:r>
    </w:p>
    <w:tbl>
      <w:tblPr>
        <w:tblStyle w:val="a7"/>
        <w:tblW w:w="0" w:type="auto"/>
        <w:tblLayout w:type="fixed"/>
        <w:tblLook w:val="04A0"/>
      </w:tblPr>
      <w:tblGrid>
        <w:gridCol w:w="959"/>
        <w:gridCol w:w="1417"/>
        <w:gridCol w:w="426"/>
        <w:gridCol w:w="283"/>
        <w:gridCol w:w="142"/>
        <w:gridCol w:w="425"/>
        <w:gridCol w:w="142"/>
        <w:gridCol w:w="283"/>
        <w:gridCol w:w="426"/>
        <w:gridCol w:w="375"/>
        <w:gridCol w:w="333"/>
        <w:gridCol w:w="345"/>
        <w:gridCol w:w="364"/>
        <w:gridCol w:w="425"/>
        <w:gridCol w:w="284"/>
        <w:gridCol w:w="142"/>
        <w:gridCol w:w="425"/>
        <w:gridCol w:w="142"/>
        <w:gridCol w:w="283"/>
        <w:gridCol w:w="284"/>
        <w:gridCol w:w="141"/>
        <w:gridCol w:w="476"/>
      </w:tblGrid>
      <w:tr w:rsidR="0029654E" w:rsidRPr="002071B1" w:rsidTr="0074471A">
        <w:trPr>
          <w:trHeight w:val="255"/>
        </w:trPr>
        <w:tc>
          <w:tcPr>
            <w:tcW w:w="959" w:type="dxa"/>
            <w:vMerge w:val="restart"/>
            <w:vAlign w:val="center"/>
          </w:tcPr>
          <w:p w:rsidR="0029654E" w:rsidRPr="002071B1" w:rsidRDefault="0029654E" w:rsidP="0074471A">
            <w:pPr>
              <w:pStyle w:val="a6"/>
              <w:spacing w:line="440" w:lineRule="exact"/>
              <w:jc w:val="center"/>
              <w:rPr>
                <w:rFonts w:asciiTheme="minorEastAsia" w:eastAsiaTheme="minorEastAsia" w:hAnsiTheme="minorEastAsia"/>
              </w:rPr>
            </w:pPr>
            <w:r w:rsidRPr="002071B1">
              <w:rPr>
                <w:rFonts w:asciiTheme="minorEastAsia" w:eastAsiaTheme="minorEastAsia" w:hAnsiTheme="minorEastAsia" w:hint="eastAsia"/>
              </w:rPr>
              <w:t>设备制造工程进度表</w:t>
            </w:r>
          </w:p>
        </w:tc>
        <w:tc>
          <w:tcPr>
            <w:tcW w:w="1417" w:type="dxa"/>
            <w:vMerge w:val="restart"/>
            <w:vAlign w:val="center"/>
          </w:tcPr>
          <w:p w:rsidR="0029654E" w:rsidRPr="0029654E" w:rsidRDefault="0029654E" w:rsidP="0074471A">
            <w:pPr>
              <w:pStyle w:val="a6"/>
              <w:jc w:val="center"/>
              <w:rPr>
                <w:rFonts w:asciiTheme="minorEastAsia" w:eastAsiaTheme="minorEastAsia" w:hAnsiTheme="minorEastAsia"/>
              </w:rPr>
            </w:pPr>
            <w:r w:rsidRPr="0029654E">
              <w:rPr>
                <w:rFonts w:asciiTheme="minorEastAsia" w:eastAsiaTheme="minorEastAsia" w:hAnsiTheme="minorEastAsia"/>
              </w:rPr>
              <w:t>项目</w:t>
            </w:r>
          </w:p>
        </w:tc>
        <w:tc>
          <w:tcPr>
            <w:tcW w:w="6146" w:type="dxa"/>
            <w:gridSpan w:val="20"/>
            <w:tcBorders>
              <w:bottom w:val="single" w:sz="4" w:space="0" w:color="auto"/>
            </w:tcBorders>
            <w:vAlign w:val="center"/>
          </w:tcPr>
          <w:p w:rsidR="0029654E" w:rsidRPr="002071B1" w:rsidRDefault="0029654E"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rPr>
              <w:t>天数</w:t>
            </w:r>
          </w:p>
        </w:tc>
      </w:tr>
      <w:tr w:rsidR="0029654E" w:rsidRPr="002071B1" w:rsidTr="0074471A">
        <w:trPr>
          <w:trHeight w:val="180"/>
        </w:trPr>
        <w:tc>
          <w:tcPr>
            <w:tcW w:w="959" w:type="dxa"/>
            <w:vMerge/>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1417" w:type="dxa"/>
            <w:vMerge/>
            <w:vAlign w:val="center"/>
          </w:tcPr>
          <w:p w:rsidR="0029654E" w:rsidRPr="0029654E" w:rsidRDefault="0029654E" w:rsidP="0074471A">
            <w:pPr>
              <w:pStyle w:val="a6"/>
              <w:jc w:val="center"/>
              <w:rPr>
                <w:rFonts w:asciiTheme="minorEastAsia" w:eastAsiaTheme="minorEastAsia" w:hAnsiTheme="minorEastAsia"/>
              </w:rPr>
            </w:pPr>
          </w:p>
        </w:tc>
        <w:tc>
          <w:tcPr>
            <w:tcW w:w="709"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15</w:t>
            </w:r>
          </w:p>
        </w:tc>
        <w:tc>
          <w:tcPr>
            <w:tcW w:w="709" w:type="dxa"/>
            <w:gridSpan w:val="3"/>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30</w:t>
            </w:r>
          </w:p>
        </w:tc>
        <w:tc>
          <w:tcPr>
            <w:tcW w:w="709"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45</w:t>
            </w:r>
          </w:p>
        </w:tc>
        <w:tc>
          <w:tcPr>
            <w:tcW w:w="708"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60</w:t>
            </w:r>
          </w:p>
        </w:tc>
        <w:tc>
          <w:tcPr>
            <w:tcW w:w="709"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75</w:t>
            </w:r>
          </w:p>
        </w:tc>
        <w:tc>
          <w:tcPr>
            <w:tcW w:w="709"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90</w:t>
            </w:r>
          </w:p>
        </w:tc>
        <w:tc>
          <w:tcPr>
            <w:tcW w:w="709" w:type="dxa"/>
            <w:gridSpan w:val="3"/>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105</w:t>
            </w:r>
          </w:p>
        </w:tc>
        <w:tc>
          <w:tcPr>
            <w:tcW w:w="567"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120</w:t>
            </w:r>
          </w:p>
        </w:tc>
        <w:tc>
          <w:tcPr>
            <w:tcW w:w="617" w:type="dxa"/>
            <w:gridSpan w:val="2"/>
            <w:tcBorders>
              <w:top w:val="single" w:sz="4" w:space="0" w:color="auto"/>
            </w:tcBorders>
            <w:vAlign w:val="center"/>
          </w:tcPr>
          <w:p w:rsidR="0029654E" w:rsidRPr="0029654E" w:rsidRDefault="0029654E"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135</w:t>
            </w:r>
          </w:p>
        </w:tc>
      </w:tr>
      <w:tr w:rsidR="0029654E" w:rsidRPr="002071B1" w:rsidTr="0074471A">
        <w:tc>
          <w:tcPr>
            <w:tcW w:w="959" w:type="dxa"/>
            <w:vMerge/>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1417" w:type="dxa"/>
            <w:vAlign w:val="center"/>
          </w:tcPr>
          <w:p w:rsidR="0029654E" w:rsidRPr="0029654E" w:rsidRDefault="00F56D30" w:rsidP="0074471A">
            <w:pPr>
              <w:pStyle w:val="a6"/>
              <w:jc w:val="center"/>
              <w:rPr>
                <w:rFonts w:asciiTheme="minorEastAsia" w:eastAsiaTheme="minorEastAsia" w:hAnsiTheme="minorEastAsia"/>
              </w:rPr>
            </w:pPr>
            <w:r>
              <w:rPr>
                <w:rFonts w:asciiTheme="minorEastAsia" w:eastAsiaTheme="minorEastAsia" w:hAnsiTheme="minorEastAsia"/>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50" type="#_x0000_t13" style="position:absolute;left:0;text-align:left;margin-left:64.8pt;margin-top:1.75pt;width:72.55pt;height:9.75pt;z-index:251658240;mso-position-horizontal-relative:text;mso-position-vertical-relative:text" fillcolor="red" strokecolor="red"/>
              </w:pict>
            </w:r>
            <w:r w:rsidR="0029654E" w:rsidRPr="0029654E">
              <w:rPr>
                <w:rFonts w:asciiTheme="minorEastAsia" w:eastAsiaTheme="minorEastAsia" w:hAnsiTheme="minorEastAsia" w:hint="eastAsia"/>
              </w:rPr>
              <w:t>具体设计</w:t>
            </w: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8"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56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61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r>
      <w:tr w:rsidR="0029654E" w:rsidRPr="002071B1" w:rsidTr="0074471A">
        <w:tc>
          <w:tcPr>
            <w:tcW w:w="959" w:type="dxa"/>
            <w:vMerge/>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1417" w:type="dxa"/>
            <w:vAlign w:val="center"/>
          </w:tcPr>
          <w:p w:rsidR="0029654E" w:rsidRPr="0029654E" w:rsidRDefault="0029654E"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耐火材料的制造</w:t>
            </w: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51" type="#_x0000_t13" style="position:absolute;left:0;text-align:left;margin-left:-4.35pt;margin-top:9.95pt;width:174.75pt;height:9.75pt;z-index:251659264;mso-position-horizontal-relative:text;mso-position-vertical-relative:text" fillcolor="red" strokecolor="red"/>
              </w:pict>
            </w:r>
          </w:p>
        </w:tc>
        <w:tc>
          <w:tcPr>
            <w:tcW w:w="708"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tcBorders>
              <w:right w:val="single" w:sz="4" w:space="0" w:color="auto"/>
            </w:tcBorders>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tcBorders>
              <w:left w:val="single" w:sz="4" w:space="0" w:color="auto"/>
            </w:tcBorders>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56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61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r>
      <w:tr w:rsidR="0029654E" w:rsidRPr="002071B1" w:rsidTr="0074471A">
        <w:tc>
          <w:tcPr>
            <w:tcW w:w="959" w:type="dxa"/>
            <w:vMerge/>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1417" w:type="dxa"/>
            <w:vAlign w:val="center"/>
          </w:tcPr>
          <w:p w:rsidR="0029654E" w:rsidRPr="0029654E" w:rsidRDefault="0029654E"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材料的供应及制造</w:t>
            </w: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52" type="#_x0000_t13" style="position:absolute;left:0;text-align:left;margin-left:-4.35pt;margin-top:5.5pt;width:174.8pt;height:9.75pt;z-index:251660288;mso-position-horizontal-relative:text;mso-position-vertical-relative:text" fillcolor="red" strokecolor="red"/>
              </w:pict>
            </w:r>
          </w:p>
        </w:tc>
        <w:tc>
          <w:tcPr>
            <w:tcW w:w="708"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56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61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r>
      <w:tr w:rsidR="0029654E" w:rsidRPr="002071B1" w:rsidTr="0074471A">
        <w:tc>
          <w:tcPr>
            <w:tcW w:w="959" w:type="dxa"/>
            <w:vMerge/>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1417" w:type="dxa"/>
            <w:vAlign w:val="center"/>
          </w:tcPr>
          <w:p w:rsidR="0029654E" w:rsidRPr="0029654E" w:rsidRDefault="0029654E"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烘干</w:t>
            </w: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8"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53" type="#_x0000_t13" style="position:absolute;left:0;text-align:left;margin-left:28.75pt;margin-top:4.65pt;width:31.35pt;height:9.75pt;z-index:251661312;mso-position-horizontal-relative:text;mso-position-vertical-relative:text" fillcolor="red" strokecolor="red"/>
              </w:pict>
            </w:r>
          </w:p>
        </w:tc>
        <w:tc>
          <w:tcPr>
            <w:tcW w:w="56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61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r>
      <w:tr w:rsidR="0029654E" w:rsidRPr="002071B1" w:rsidTr="0074471A">
        <w:tc>
          <w:tcPr>
            <w:tcW w:w="959" w:type="dxa"/>
            <w:vMerge/>
            <w:vAlign w:val="center"/>
          </w:tcPr>
          <w:p w:rsidR="0029654E" w:rsidRPr="002071B1" w:rsidRDefault="0029654E" w:rsidP="0074471A">
            <w:pPr>
              <w:pStyle w:val="a6"/>
              <w:tabs>
                <w:tab w:val="left" w:pos="630"/>
              </w:tabs>
              <w:spacing w:line="440" w:lineRule="exact"/>
              <w:jc w:val="center"/>
              <w:rPr>
                <w:rFonts w:asciiTheme="minorEastAsia" w:eastAsiaTheme="minorEastAsia" w:hAnsiTheme="minorEastAsia"/>
              </w:rPr>
            </w:pPr>
          </w:p>
        </w:tc>
        <w:tc>
          <w:tcPr>
            <w:tcW w:w="1417" w:type="dxa"/>
            <w:vAlign w:val="center"/>
          </w:tcPr>
          <w:p w:rsidR="0029654E" w:rsidRPr="0029654E" w:rsidRDefault="0029654E"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检查及交货</w:t>
            </w:r>
          </w:p>
        </w:tc>
        <w:tc>
          <w:tcPr>
            <w:tcW w:w="709" w:type="dxa"/>
            <w:gridSpan w:val="2"/>
            <w:vAlign w:val="center"/>
          </w:tcPr>
          <w:p w:rsidR="0029654E" w:rsidRPr="0029654E" w:rsidRDefault="0029654E" w:rsidP="0074471A">
            <w:pPr>
              <w:pStyle w:val="a6"/>
              <w:spacing w:line="440" w:lineRule="exact"/>
              <w:jc w:val="center"/>
              <w:rPr>
                <w:rFonts w:asciiTheme="minorEastAsia" w:eastAsiaTheme="minorEastAsia" w:hAnsiTheme="minorEastAsia"/>
                <w:highlight w:val="yellow"/>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8"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709" w:type="dxa"/>
            <w:gridSpan w:val="3"/>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567" w:type="dxa"/>
            <w:gridSpan w:val="2"/>
            <w:vAlign w:val="center"/>
          </w:tcPr>
          <w:p w:rsidR="0029654E" w:rsidRPr="002071B1" w:rsidRDefault="0029654E" w:rsidP="0074471A">
            <w:pPr>
              <w:pStyle w:val="a6"/>
              <w:spacing w:line="440" w:lineRule="exact"/>
              <w:jc w:val="center"/>
              <w:rPr>
                <w:rFonts w:asciiTheme="minorEastAsia" w:eastAsiaTheme="minorEastAsia" w:hAnsiTheme="minorEastAsia"/>
              </w:rPr>
            </w:pPr>
          </w:p>
        </w:tc>
        <w:tc>
          <w:tcPr>
            <w:tcW w:w="617" w:type="dxa"/>
            <w:gridSpan w:val="2"/>
            <w:vAlign w:val="center"/>
          </w:tcPr>
          <w:p w:rsidR="0029654E"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54" type="#_x0000_t13" style="position:absolute;left:0;text-align:left;margin-left:-3.5pt;margin-top:6.95pt;width:28.35pt;height:9.75pt;z-index:251662336;mso-position-horizontal-relative:text;mso-position-vertical-relative:text" fillcolor="red" strokecolor="red"/>
              </w:pict>
            </w:r>
          </w:p>
        </w:tc>
      </w:tr>
      <w:tr w:rsidR="0074471A" w:rsidRPr="002071B1" w:rsidTr="0074471A">
        <w:trPr>
          <w:trHeight w:val="270"/>
        </w:trPr>
        <w:tc>
          <w:tcPr>
            <w:tcW w:w="959" w:type="dxa"/>
            <w:vMerge w:val="restart"/>
            <w:vAlign w:val="center"/>
          </w:tcPr>
          <w:p w:rsidR="0074471A" w:rsidRPr="002071B1" w:rsidRDefault="0074471A"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设备安装调试烘炉进度表</w:t>
            </w:r>
          </w:p>
        </w:tc>
        <w:tc>
          <w:tcPr>
            <w:tcW w:w="1417" w:type="dxa"/>
            <w:vMerge w:val="restart"/>
            <w:vAlign w:val="center"/>
          </w:tcPr>
          <w:p w:rsidR="0074471A" w:rsidRPr="0029654E" w:rsidRDefault="0074471A"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项目</w:t>
            </w:r>
          </w:p>
        </w:tc>
        <w:tc>
          <w:tcPr>
            <w:tcW w:w="6146" w:type="dxa"/>
            <w:gridSpan w:val="20"/>
            <w:tcBorders>
              <w:bottom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rPr>
              <w:t>天数</w:t>
            </w:r>
          </w:p>
        </w:tc>
      </w:tr>
      <w:tr w:rsidR="0074471A" w:rsidRPr="002071B1" w:rsidTr="0074471A">
        <w:trPr>
          <w:trHeight w:val="165"/>
        </w:trPr>
        <w:tc>
          <w:tcPr>
            <w:tcW w:w="959" w:type="dxa"/>
            <w:vMerge/>
            <w:vAlign w:val="center"/>
          </w:tcPr>
          <w:p w:rsidR="0074471A" w:rsidRDefault="0074471A" w:rsidP="0074471A">
            <w:pPr>
              <w:pStyle w:val="a6"/>
              <w:spacing w:line="440" w:lineRule="exact"/>
              <w:jc w:val="center"/>
              <w:rPr>
                <w:rFonts w:asciiTheme="minorEastAsia" w:eastAsiaTheme="minorEastAsia" w:hAnsiTheme="minorEastAsia"/>
              </w:rPr>
            </w:pPr>
          </w:p>
        </w:tc>
        <w:tc>
          <w:tcPr>
            <w:tcW w:w="1417" w:type="dxa"/>
            <w:vMerge/>
            <w:vAlign w:val="center"/>
          </w:tcPr>
          <w:p w:rsidR="0074471A" w:rsidRPr="0029654E" w:rsidRDefault="0074471A" w:rsidP="0074471A">
            <w:pPr>
              <w:pStyle w:val="a6"/>
              <w:jc w:val="center"/>
              <w:rPr>
                <w:rFonts w:asciiTheme="minorEastAsia" w:eastAsiaTheme="minorEastAsia" w:hAnsiTheme="minorEastAsia"/>
              </w:rPr>
            </w:pPr>
          </w:p>
        </w:tc>
        <w:tc>
          <w:tcPr>
            <w:tcW w:w="426" w:type="dxa"/>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w:t>
            </w:r>
          </w:p>
        </w:tc>
        <w:tc>
          <w:tcPr>
            <w:tcW w:w="425" w:type="dxa"/>
            <w:gridSpan w:val="2"/>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2</w:t>
            </w:r>
          </w:p>
        </w:tc>
        <w:tc>
          <w:tcPr>
            <w:tcW w:w="425" w:type="dxa"/>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3</w:t>
            </w:r>
          </w:p>
        </w:tc>
        <w:tc>
          <w:tcPr>
            <w:tcW w:w="425" w:type="dxa"/>
            <w:gridSpan w:val="2"/>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4</w:t>
            </w:r>
          </w:p>
        </w:tc>
        <w:tc>
          <w:tcPr>
            <w:tcW w:w="426" w:type="dxa"/>
            <w:tcBorders>
              <w:top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5</w:t>
            </w:r>
          </w:p>
        </w:tc>
        <w:tc>
          <w:tcPr>
            <w:tcW w:w="375" w:type="dxa"/>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6</w:t>
            </w:r>
          </w:p>
        </w:tc>
        <w:tc>
          <w:tcPr>
            <w:tcW w:w="333" w:type="dxa"/>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7</w:t>
            </w:r>
          </w:p>
        </w:tc>
        <w:tc>
          <w:tcPr>
            <w:tcW w:w="345" w:type="dxa"/>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8</w:t>
            </w:r>
          </w:p>
        </w:tc>
        <w:tc>
          <w:tcPr>
            <w:tcW w:w="364" w:type="dxa"/>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9</w:t>
            </w:r>
          </w:p>
        </w:tc>
        <w:tc>
          <w:tcPr>
            <w:tcW w:w="425" w:type="dxa"/>
            <w:tcBorders>
              <w:top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10</w:t>
            </w:r>
          </w:p>
        </w:tc>
        <w:tc>
          <w:tcPr>
            <w:tcW w:w="426" w:type="dxa"/>
            <w:gridSpan w:val="2"/>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11</w:t>
            </w:r>
          </w:p>
        </w:tc>
        <w:tc>
          <w:tcPr>
            <w:tcW w:w="425" w:type="dxa"/>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12</w:t>
            </w:r>
          </w:p>
        </w:tc>
        <w:tc>
          <w:tcPr>
            <w:tcW w:w="425" w:type="dxa"/>
            <w:gridSpan w:val="2"/>
            <w:tcBorders>
              <w:top w:val="single" w:sz="4" w:space="0" w:color="auto"/>
              <w:righ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13</w:t>
            </w:r>
          </w:p>
        </w:tc>
        <w:tc>
          <w:tcPr>
            <w:tcW w:w="425" w:type="dxa"/>
            <w:gridSpan w:val="2"/>
            <w:tcBorders>
              <w:top w:val="single" w:sz="4" w:space="0" w:color="auto"/>
              <w:left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14</w:t>
            </w:r>
          </w:p>
        </w:tc>
        <w:tc>
          <w:tcPr>
            <w:tcW w:w="476" w:type="dxa"/>
            <w:tcBorders>
              <w:top w:val="single" w:sz="4" w:space="0" w:color="auto"/>
            </w:tcBorders>
            <w:vAlign w:val="center"/>
          </w:tcPr>
          <w:p w:rsidR="0074471A" w:rsidRPr="0029654E" w:rsidRDefault="0074471A" w:rsidP="0074471A">
            <w:pPr>
              <w:pStyle w:val="a6"/>
              <w:spacing w:line="440" w:lineRule="exact"/>
              <w:jc w:val="center"/>
              <w:rPr>
                <w:rFonts w:asciiTheme="minorEastAsia" w:eastAsiaTheme="minorEastAsia" w:hAnsiTheme="minorEastAsia"/>
                <w:sz w:val="20"/>
                <w:szCs w:val="20"/>
              </w:rPr>
            </w:pPr>
            <w:r w:rsidRPr="0029654E">
              <w:rPr>
                <w:rFonts w:asciiTheme="minorEastAsia" w:eastAsiaTheme="minorEastAsia" w:hAnsiTheme="minorEastAsia" w:hint="eastAsia"/>
                <w:sz w:val="20"/>
                <w:szCs w:val="20"/>
              </w:rPr>
              <w:t>15</w:t>
            </w:r>
          </w:p>
        </w:tc>
      </w:tr>
      <w:tr w:rsidR="0074471A" w:rsidRPr="002071B1" w:rsidTr="0074471A">
        <w:tc>
          <w:tcPr>
            <w:tcW w:w="959" w:type="dxa"/>
            <w:vMerge/>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1417" w:type="dxa"/>
            <w:vAlign w:val="center"/>
          </w:tcPr>
          <w:p w:rsidR="0074471A" w:rsidRPr="0029654E" w:rsidRDefault="00F56D30" w:rsidP="0074471A">
            <w:pPr>
              <w:pStyle w:val="a6"/>
              <w:jc w:val="center"/>
              <w:rPr>
                <w:rFonts w:asciiTheme="minorEastAsia" w:eastAsiaTheme="minorEastAsia" w:hAnsiTheme="minorEastAsia"/>
              </w:rPr>
            </w:pPr>
            <w:r>
              <w:rPr>
                <w:rFonts w:asciiTheme="minorEastAsia" w:eastAsiaTheme="minorEastAsia" w:hAnsiTheme="minorEastAsia"/>
                <w:noProof/>
              </w:rPr>
              <w:pict>
                <v:shape id="_x0000_s2059" type="#_x0000_t13" style="position:absolute;left:0;text-align:left;margin-left:64.9pt;margin-top:8.45pt;width:21.45pt;height:9.75pt;z-index:251668480;mso-position-horizontal-relative:text;mso-position-vertical-relative:text" fillcolor="red" strokecolor="red"/>
              </w:pict>
            </w:r>
            <w:r w:rsidR="0074471A" w:rsidRPr="0029654E">
              <w:rPr>
                <w:rFonts w:asciiTheme="minorEastAsia" w:eastAsiaTheme="minorEastAsia" w:hAnsiTheme="minorEastAsia" w:hint="eastAsia"/>
              </w:rPr>
              <w:t>开包及其它数量检查</w:t>
            </w: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75" w:type="dxa"/>
            <w:tcBorders>
              <w:left w:val="single" w:sz="4" w:space="0" w:color="auto"/>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33"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4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64"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gridSpan w:val="2"/>
            <w:tcBorders>
              <w:left w:val="single" w:sz="4" w:space="0" w:color="auto"/>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7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r>
      <w:tr w:rsidR="0074471A" w:rsidRPr="002071B1" w:rsidTr="0074471A">
        <w:tc>
          <w:tcPr>
            <w:tcW w:w="959" w:type="dxa"/>
            <w:vMerge/>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1417" w:type="dxa"/>
            <w:vAlign w:val="center"/>
          </w:tcPr>
          <w:p w:rsidR="0074471A" w:rsidRPr="0029654E" w:rsidRDefault="00F56D30" w:rsidP="0074471A">
            <w:pPr>
              <w:pStyle w:val="a6"/>
              <w:jc w:val="center"/>
              <w:rPr>
                <w:rFonts w:asciiTheme="minorEastAsia" w:eastAsiaTheme="minorEastAsia" w:hAnsiTheme="minorEastAsia"/>
              </w:rPr>
            </w:pPr>
            <w:r>
              <w:rPr>
                <w:rFonts w:asciiTheme="minorEastAsia" w:eastAsiaTheme="minorEastAsia" w:hAnsiTheme="minorEastAsia"/>
                <w:noProof/>
              </w:rPr>
              <w:pict>
                <v:shape id="_x0000_s2060" type="#_x0000_t13" style="position:absolute;left:0;text-align:left;margin-left:64.9pt;margin-top:22.3pt;width:144.45pt;height:9.75pt;z-index:251669504;mso-position-horizontal-relative:text;mso-position-vertical-relative:text" fillcolor="red" strokecolor="red"/>
              </w:pict>
            </w:r>
            <w:r w:rsidR="0074471A" w:rsidRPr="0029654E">
              <w:rPr>
                <w:rFonts w:asciiTheme="minorEastAsia" w:eastAsiaTheme="minorEastAsia" w:hAnsiTheme="minorEastAsia" w:hint="eastAsia"/>
              </w:rPr>
              <w:t>安装（箱 体 、流槽及电控柜）</w:t>
            </w: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7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33"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4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64"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7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r>
      <w:tr w:rsidR="0074471A" w:rsidRPr="002071B1" w:rsidTr="0074471A">
        <w:tc>
          <w:tcPr>
            <w:tcW w:w="959" w:type="dxa"/>
            <w:vMerge/>
            <w:vAlign w:val="center"/>
          </w:tcPr>
          <w:p w:rsidR="0074471A" w:rsidRDefault="0074471A" w:rsidP="0074471A">
            <w:pPr>
              <w:pStyle w:val="a6"/>
              <w:spacing w:line="440" w:lineRule="exact"/>
              <w:jc w:val="center"/>
              <w:rPr>
                <w:rFonts w:asciiTheme="minorEastAsia" w:eastAsiaTheme="minorEastAsia" w:hAnsiTheme="minorEastAsia"/>
              </w:rPr>
            </w:pPr>
          </w:p>
        </w:tc>
        <w:tc>
          <w:tcPr>
            <w:tcW w:w="1417" w:type="dxa"/>
            <w:vAlign w:val="center"/>
          </w:tcPr>
          <w:p w:rsidR="0074471A" w:rsidRPr="0029654E" w:rsidRDefault="0074471A"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检查调试</w:t>
            </w: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7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33"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45" w:type="dxa"/>
            <w:tcBorders>
              <w:right w:val="single" w:sz="4" w:space="0" w:color="auto"/>
            </w:tcBorders>
            <w:vAlign w:val="center"/>
          </w:tcPr>
          <w:p w:rsidR="0074471A"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61" type="#_x0000_t13" style="position:absolute;left:0;text-align:left;margin-left:-3.95pt;margin-top:7.35pt;width:17.55pt;height:9.75pt;z-index:251670528;mso-position-horizontal-relative:text;mso-position-vertical-relative:text" fillcolor="red" strokecolor="red"/>
              </w:pict>
            </w:r>
          </w:p>
        </w:tc>
        <w:tc>
          <w:tcPr>
            <w:tcW w:w="364"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7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r>
      <w:tr w:rsidR="0074471A" w:rsidRPr="002071B1" w:rsidTr="0074471A">
        <w:tc>
          <w:tcPr>
            <w:tcW w:w="959" w:type="dxa"/>
            <w:vMerge/>
            <w:vAlign w:val="center"/>
          </w:tcPr>
          <w:p w:rsidR="0074471A" w:rsidRDefault="0074471A" w:rsidP="0074471A">
            <w:pPr>
              <w:pStyle w:val="a6"/>
              <w:spacing w:line="440" w:lineRule="exact"/>
              <w:jc w:val="center"/>
              <w:rPr>
                <w:rFonts w:asciiTheme="minorEastAsia" w:eastAsiaTheme="minorEastAsia" w:hAnsiTheme="minorEastAsia"/>
              </w:rPr>
            </w:pPr>
          </w:p>
        </w:tc>
        <w:tc>
          <w:tcPr>
            <w:tcW w:w="1417" w:type="dxa"/>
            <w:vAlign w:val="center"/>
          </w:tcPr>
          <w:p w:rsidR="0074471A" w:rsidRPr="0029654E" w:rsidRDefault="0074471A" w:rsidP="0074471A">
            <w:pPr>
              <w:pStyle w:val="a6"/>
              <w:jc w:val="center"/>
              <w:rPr>
                <w:rFonts w:asciiTheme="minorEastAsia" w:eastAsiaTheme="minorEastAsia" w:hAnsiTheme="minorEastAsia"/>
              </w:rPr>
            </w:pPr>
            <w:r w:rsidRPr="0029654E">
              <w:rPr>
                <w:rFonts w:asciiTheme="minorEastAsia" w:eastAsiaTheme="minorEastAsia" w:hAnsiTheme="minorEastAsia" w:hint="eastAsia"/>
              </w:rPr>
              <w:t>烘炉</w:t>
            </w: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7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33"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4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64" w:type="dxa"/>
            <w:tcBorders>
              <w:left w:val="single" w:sz="4" w:space="0" w:color="auto"/>
            </w:tcBorders>
            <w:vAlign w:val="center"/>
          </w:tcPr>
          <w:p w:rsidR="0074471A"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62" type="#_x0000_t13" style="position:absolute;left:0;text-align:left;margin-left:-2.85pt;margin-top:7.6pt;width:121.45pt;height:9.75pt;z-index:251671552;mso-position-horizontal-relative:text;mso-position-vertical-relative:text" fillcolor="red" strokecolor="red"/>
              </w:pict>
            </w:r>
          </w:p>
        </w:tc>
        <w:tc>
          <w:tcPr>
            <w:tcW w:w="425"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7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r>
      <w:tr w:rsidR="0074471A" w:rsidRPr="002071B1" w:rsidTr="0074471A">
        <w:tc>
          <w:tcPr>
            <w:tcW w:w="959" w:type="dxa"/>
            <w:vMerge/>
            <w:vAlign w:val="center"/>
          </w:tcPr>
          <w:p w:rsidR="0074471A" w:rsidRDefault="0074471A" w:rsidP="0074471A">
            <w:pPr>
              <w:pStyle w:val="a6"/>
              <w:spacing w:line="440" w:lineRule="exact"/>
              <w:jc w:val="center"/>
              <w:rPr>
                <w:rFonts w:asciiTheme="minorEastAsia" w:eastAsiaTheme="minorEastAsia" w:hAnsiTheme="minorEastAsia"/>
              </w:rPr>
            </w:pPr>
          </w:p>
        </w:tc>
        <w:tc>
          <w:tcPr>
            <w:tcW w:w="1417" w:type="dxa"/>
            <w:vAlign w:val="center"/>
          </w:tcPr>
          <w:p w:rsidR="0074471A" w:rsidRPr="0029654E" w:rsidRDefault="0074471A" w:rsidP="0074471A">
            <w:pPr>
              <w:pStyle w:val="a6"/>
              <w:jc w:val="center"/>
              <w:rPr>
                <w:rFonts w:asciiTheme="minorEastAsia" w:eastAsiaTheme="minorEastAsia" w:hAnsiTheme="minorEastAsia"/>
              </w:rPr>
            </w:pPr>
            <w:r>
              <w:rPr>
                <w:rFonts w:asciiTheme="minorEastAsia" w:eastAsiaTheme="minorEastAsia" w:hAnsiTheme="minorEastAsia" w:hint="eastAsia"/>
              </w:rPr>
              <w:t>生产和培训</w:t>
            </w:r>
          </w:p>
        </w:tc>
        <w:tc>
          <w:tcPr>
            <w:tcW w:w="426"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7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33"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45" w:type="dxa"/>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364" w:type="dxa"/>
            <w:tcBorders>
              <w:left w:val="single" w:sz="4" w:space="0" w:color="auto"/>
            </w:tcBorders>
            <w:vAlign w:val="center"/>
          </w:tcPr>
          <w:p w:rsidR="0074471A" w:rsidRDefault="0074471A" w:rsidP="0074471A">
            <w:pPr>
              <w:pStyle w:val="a6"/>
              <w:spacing w:line="440" w:lineRule="exact"/>
              <w:jc w:val="center"/>
              <w:rPr>
                <w:rFonts w:asciiTheme="minorEastAsia" w:eastAsiaTheme="minorEastAsia" w:hAnsiTheme="minorEastAsia"/>
                <w:noProof/>
              </w:rPr>
            </w:pPr>
          </w:p>
        </w:tc>
        <w:tc>
          <w:tcPr>
            <w:tcW w:w="425" w:type="dxa"/>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6"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righ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25" w:type="dxa"/>
            <w:gridSpan w:val="2"/>
            <w:tcBorders>
              <w:left w:val="single" w:sz="4" w:space="0" w:color="auto"/>
            </w:tcBorders>
            <w:vAlign w:val="center"/>
          </w:tcPr>
          <w:p w:rsidR="0074471A" w:rsidRPr="002071B1" w:rsidRDefault="0074471A" w:rsidP="0074471A">
            <w:pPr>
              <w:pStyle w:val="a6"/>
              <w:spacing w:line="440" w:lineRule="exact"/>
              <w:jc w:val="center"/>
              <w:rPr>
                <w:rFonts w:asciiTheme="minorEastAsia" w:eastAsiaTheme="minorEastAsia" w:hAnsiTheme="minorEastAsia"/>
              </w:rPr>
            </w:pPr>
          </w:p>
        </w:tc>
        <w:tc>
          <w:tcPr>
            <w:tcW w:w="476" w:type="dxa"/>
            <w:vAlign w:val="center"/>
          </w:tcPr>
          <w:p w:rsidR="0074471A" w:rsidRPr="002071B1" w:rsidRDefault="00F56D30" w:rsidP="0074471A">
            <w:pPr>
              <w:pStyle w:val="a6"/>
              <w:spacing w:line="440" w:lineRule="exact"/>
              <w:jc w:val="center"/>
              <w:rPr>
                <w:rFonts w:asciiTheme="minorEastAsia" w:eastAsiaTheme="minorEastAsia" w:hAnsiTheme="minorEastAsia"/>
              </w:rPr>
            </w:pPr>
            <w:r>
              <w:rPr>
                <w:rFonts w:asciiTheme="minorEastAsia" w:eastAsiaTheme="minorEastAsia" w:hAnsiTheme="minorEastAsia"/>
                <w:noProof/>
              </w:rPr>
              <w:pict>
                <v:shape id="_x0000_s2063" type="#_x0000_t13" style="position:absolute;left:0;text-align:left;margin-left:-.5pt;margin-top:6.8pt;width:17.55pt;height:9.75pt;z-index:251672576;mso-position-horizontal-relative:text;mso-position-vertical-relative:text" fillcolor="red" strokecolor="red"/>
              </w:pict>
            </w:r>
          </w:p>
        </w:tc>
      </w:tr>
    </w:tbl>
    <w:p w:rsidR="002071B1" w:rsidRPr="00EF1AC8" w:rsidRDefault="0074471A" w:rsidP="002071B1">
      <w:pPr>
        <w:pStyle w:val="a6"/>
        <w:spacing w:line="440" w:lineRule="exact"/>
        <w:rPr>
          <w:rFonts w:ascii="仿宋" w:eastAsia="仿宋" w:hAnsi="仿宋"/>
          <w:sz w:val="32"/>
          <w:szCs w:val="32"/>
        </w:rPr>
      </w:pPr>
      <w:r>
        <w:rPr>
          <w:rFonts w:ascii="仿宋" w:eastAsia="仿宋" w:hAnsi="仿宋"/>
          <w:sz w:val="32"/>
          <w:szCs w:val="32"/>
        </w:rPr>
        <w:t>备注</w:t>
      </w:r>
      <w:r>
        <w:rPr>
          <w:rFonts w:ascii="仿宋" w:eastAsia="仿宋" w:hAnsi="仿宋" w:hint="eastAsia"/>
          <w:sz w:val="32"/>
          <w:szCs w:val="32"/>
        </w:rPr>
        <w:t>：</w:t>
      </w:r>
      <w:r>
        <w:rPr>
          <w:rFonts w:ascii="仿宋" w:eastAsia="仿宋" w:hAnsi="仿宋"/>
          <w:sz w:val="32"/>
          <w:szCs w:val="32"/>
        </w:rPr>
        <w:t>项目进度从签订商务合同之日开始</w:t>
      </w:r>
      <w:r>
        <w:rPr>
          <w:rFonts w:ascii="仿宋" w:eastAsia="仿宋" w:hAnsi="仿宋" w:hint="eastAsia"/>
          <w:sz w:val="32"/>
          <w:szCs w:val="32"/>
        </w:rPr>
        <w:t>。</w:t>
      </w:r>
    </w:p>
    <w:sectPr w:rsidR="002071B1" w:rsidRPr="00EF1AC8" w:rsidSect="000E4FF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26D" w:rsidRDefault="003F126D" w:rsidP="00F83C9F">
      <w:pPr>
        <w:spacing w:after="0"/>
      </w:pPr>
      <w:r>
        <w:separator/>
      </w:r>
    </w:p>
  </w:endnote>
  <w:endnote w:type="continuationSeparator" w:id="1">
    <w:p w:rsidR="003F126D" w:rsidRDefault="003F126D"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altName w:val="宋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3F126D" w:rsidRDefault="003F126D" w:rsidP="000E4FF4">
        <w:r>
          <w:rPr>
            <w:lang w:val="zh-CN"/>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26D" w:rsidRDefault="003F126D" w:rsidP="00301BA7">
    <w:pPr>
      <w:pStyle w:val="a4"/>
      <w:jc w:val="center"/>
    </w:pPr>
    <w:r>
      <w:rPr>
        <w:lang w:val="zh-CN"/>
      </w:rPr>
      <w:t xml:space="preserve"> </w:t>
    </w:r>
    <w:r w:rsidR="00F56D30">
      <w:rPr>
        <w:b/>
        <w:sz w:val="24"/>
        <w:szCs w:val="24"/>
      </w:rPr>
      <w:fldChar w:fldCharType="begin"/>
    </w:r>
    <w:r>
      <w:rPr>
        <w:b/>
      </w:rPr>
      <w:instrText>PAGE</w:instrText>
    </w:r>
    <w:r w:rsidR="00F56D30">
      <w:rPr>
        <w:b/>
        <w:sz w:val="24"/>
        <w:szCs w:val="24"/>
      </w:rPr>
      <w:fldChar w:fldCharType="separate"/>
    </w:r>
    <w:r w:rsidR="00517E56">
      <w:rPr>
        <w:b/>
        <w:noProof/>
      </w:rPr>
      <w:t>1</w:t>
    </w:r>
    <w:r w:rsidR="00F56D30">
      <w:rPr>
        <w:b/>
        <w:sz w:val="24"/>
        <w:szCs w:val="24"/>
      </w:rPr>
      <w:fldChar w:fldCharType="end"/>
    </w:r>
    <w:r>
      <w:rPr>
        <w:lang w:val="zh-CN"/>
      </w:rPr>
      <w:t xml:space="preserve"> / </w:t>
    </w:r>
    <w:r w:rsidRPr="00AC0F37">
      <w:rPr>
        <w:rFonts w:hint="eastAsia"/>
      </w:rPr>
      <w:t>29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26D" w:rsidRDefault="003F126D" w:rsidP="00F83C9F">
      <w:pPr>
        <w:spacing w:after="0"/>
      </w:pPr>
      <w:r>
        <w:separator/>
      </w:r>
    </w:p>
  </w:footnote>
  <w:footnote w:type="continuationSeparator" w:id="1">
    <w:p w:rsidR="003F126D" w:rsidRDefault="003F126D"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4">
      <o:colormenu v:ext="edit" fillcolor="red" strokecolor="red"/>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868C9"/>
    <w:rsid w:val="000E4FF4"/>
    <w:rsid w:val="000E7438"/>
    <w:rsid w:val="0012417F"/>
    <w:rsid w:val="00195EDE"/>
    <w:rsid w:val="001B1F7C"/>
    <w:rsid w:val="001C0860"/>
    <w:rsid w:val="001D1EE4"/>
    <w:rsid w:val="002071B1"/>
    <w:rsid w:val="002108F8"/>
    <w:rsid w:val="00235574"/>
    <w:rsid w:val="002648FC"/>
    <w:rsid w:val="0029654E"/>
    <w:rsid w:val="002B683F"/>
    <w:rsid w:val="00301BA7"/>
    <w:rsid w:val="003136FE"/>
    <w:rsid w:val="0037364E"/>
    <w:rsid w:val="003D79D0"/>
    <w:rsid w:val="003F126D"/>
    <w:rsid w:val="004443DE"/>
    <w:rsid w:val="00471DDE"/>
    <w:rsid w:val="004B0FFA"/>
    <w:rsid w:val="004D116F"/>
    <w:rsid w:val="004D7101"/>
    <w:rsid w:val="00517E56"/>
    <w:rsid w:val="00584F6A"/>
    <w:rsid w:val="005A0FBE"/>
    <w:rsid w:val="005A3757"/>
    <w:rsid w:val="005C7ED9"/>
    <w:rsid w:val="005D37A8"/>
    <w:rsid w:val="006A27C8"/>
    <w:rsid w:val="006B3F83"/>
    <w:rsid w:val="00702914"/>
    <w:rsid w:val="00717316"/>
    <w:rsid w:val="0074471A"/>
    <w:rsid w:val="007C16FD"/>
    <w:rsid w:val="007C373C"/>
    <w:rsid w:val="007E5174"/>
    <w:rsid w:val="008340B2"/>
    <w:rsid w:val="00920894"/>
    <w:rsid w:val="009633D3"/>
    <w:rsid w:val="00992EC0"/>
    <w:rsid w:val="00A05098"/>
    <w:rsid w:val="00A235B9"/>
    <w:rsid w:val="00A54396"/>
    <w:rsid w:val="00A85173"/>
    <w:rsid w:val="00AA6986"/>
    <w:rsid w:val="00AC0F37"/>
    <w:rsid w:val="00AD1ED6"/>
    <w:rsid w:val="00AF34FE"/>
    <w:rsid w:val="00B46862"/>
    <w:rsid w:val="00BB35F2"/>
    <w:rsid w:val="00BC1642"/>
    <w:rsid w:val="00C85D51"/>
    <w:rsid w:val="00D10FE4"/>
    <w:rsid w:val="00D23041"/>
    <w:rsid w:val="00D41314"/>
    <w:rsid w:val="00D43F7F"/>
    <w:rsid w:val="00DC7282"/>
    <w:rsid w:val="00DE55CD"/>
    <w:rsid w:val="00E17239"/>
    <w:rsid w:val="00E22D76"/>
    <w:rsid w:val="00E466D2"/>
    <w:rsid w:val="00E61415"/>
    <w:rsid w:val="00EA62A0"/>
    <w:rsid w:val="00EC4768"/>
    <w:rsid w:val="00EF0F78"/>
    <w:rsid w:val="00EF1AC8"/>
    <w:rsid w:val="00F206F8"/>
    <w:rsid w:val="00F56D30"/>
    <w:rsid w:val="00F83C9F"/>
    <w:rsid w:val="00FB1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4">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8">
    <w:name w:val="水印"/>
    <w:basedOn w:val="a"/>
    <w:qFormat/>
    <w:rsid w:val="00D43F7F"/>
    <w:pPr>
      <w:widowControl w:val="0"/>
      <w:snapToGrid/>
      <w:spacing w:after="0" w:line="240" w:lineRule="atLeast"/>
      <w:jc w:val="both"/>
      <w:textAlignment w:val="baseline"/>
    </w:pPr>
    <w:rPr>
      <w:rFonts w:ascii="Times New Roman" w:eastAsia="宋体" w:hAnsi="Times New Roman" w:cs="Times New Roman"/>
      <w:sz w:val="32"/>
      <w:szCs w:val="20"/>
    </w:rPr>
  </w:style>
  <w:style w:type="paragraph" w:styleId="a9">
    <w:name w:val="Block Text"/>
    <w:basedOn w:val="a"/>
    <w:uiPriority w:val="99"/>
    <w:semiHidden/>
    <w:unhideWhenUsed/>
    <w:rsid w:val="00EF1AC8"/>
    <w:pPr>
      <w:spacing w:after="120"/>
      <w:ind w:leftChars="700" w:left="1440" w:rightChars="700" w:right="1440"/>
    </w:pPr>
  </w:style>
  <w:style w:type="character" w:customStyle="1" w:styleId="Char1">
    <w:name w:val="无间隔 Char"/>
    <w:basedOn w:val="a0"/>
    <w:link w:val="a6"/>
    <w:uiPriority w:val="1"/>
    <w:rsid w:val="000E4FF4"/>
    <w:rPr>
      <w:rFonts w:ascii="Tahoma" w:eastAsia="微软雅黑" w:hAnsi="Tahoma"/>
      <w:kern w:val="0"/>
      <w:sz w:val="22"/>
    </w:rPr>
  </w:style>
  <w:style w:type="paragraph" w:styleId="aa">
    <w:name w:val="Balloon Text"/>
    <w:basedOn w:val="a"/>
    <w:link w:val="Char2"/>
    <w:uiPriority w:val="99"/>
    <w:semiHidden/>
    <w:unhideWhenUsed/>
    <w:rsid w:val="00301BA7"/>
    <w:pPr>
      <w:spacing w:after="0"/>
    </w:pPr>
    <w:rPr>
      <w:sz w:val="18"/>
      <w:szCs w:val="18"/>
    </w:rPr>
  </w:style>
  <w:style w:type="character" w:customStyle="1" w:styleId="Char2">
    <w:name w:val="批注框文本 Char"/>
    <w:basedOn w:val="a0"/>
    <w:link w:val="aa"/>
    <w:uiPriority w:val="99"/>
    <w:semiHidden/>
    <w:rsid w:val="00301BA7"/>
    <w:rPr>
      <w:rFonts w:ascii="Tahoma" w:eastAsia="微软雅黑" w:hAnsi="Tahoma"/>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CD30E-0A7E-4157-A7A0-6A19B044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31</Pages>
  <Words>2026</Words>
  <Characters>11552</Characters>
  <Application>Microsoft Office Word</Application>
  <DocSecurity>0</DocSecurity>
  <Lines>96</Lines>
  <Paragraphs>27</Paragraphs>
  <ScaleCrop>false</ScaleCrop>
  <Company>微软中国</Company>
  <LinksUpToDate>false</LinksUpToDate>
  <CharactersWithSpaces>13551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2021-03-28T02:01:00Z</cp:lastPrinted>
  <dcterms:created xsi:type="dcterms:W3CDTF">2021-03-26T03:20:00Z</dcterms:created>
  <dcterms:modified xsi:type="dcterms:W3CDTF">2021-03-28T02:01:00Z</dcterms:modified>
</cp:coreProperties>
</file>