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3205E3">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CC3F31" w:rsidRDefault="000B4A68" w:rsidP="003205E3">
      <w:pPr>
        <w:spacing w:line="460" w:lineRule="exact"/>
        <w:ind w:firstLineChars="200" w:firstLine="560"/>
        <w:jc w:val="left"/>
        <w:rPr>
          <w:rFonts w:ascii="仿宋" w:eastAsia="仿宋" w:hAnsi="仿宋"/>
          <w:b/>
          <w:sz w:val="28"/>
          <w:szCs w:val="28"/>
        </w:rPr>
      </w:pPr>
      <w:r w:rsidRPr="00177B74">
        <w:rPr>
          <w:rFonts w:ascii="仿宋" w:eastAsia="仿宋" w:hAnsi="仿宋" w:hint="eastAsia"/>
          <w:sz w:val="28"/>
          <w:szCs w:val="28"/>
        </w:rPr>
        <w:t>万基控股集团有限公司招标中心拟对</w:t>
      </w:r>
      <w:r w:rsidR="00890AE0">
        <w:rPr>
          <w:rFonts w:ascii="仿宋" w:eastAsia="仿宋" w:hAnsi="仿宋" w:hint="eastAsia"/>
          <w:sz w:val="28"/>
          <w:szCs w:val="28"/>
        </w:rPr>
        <w:t>洛阳万基</w:t>
      </w:r>
      <w:r w:rsidR="00BC25EA">
        <w:rPr>
          <w:rFonts w:ascii="仿宋" w:eastAsia="仿宋" w:hAnsi="仿宋" w:hint="eastAsia"/>
          <w:sz w:val="28"/>
          <w:szCs w:val="28"/>
        </w:rPr>
        <w:t>发电</w:t>
      </w:r>
      <w:r w:rsidR="00890AE0">
        <w:rPr>
          <w:rFonts w:ascii="仿宋" w:eastAsia="仿宋" w:hAnsi="仿宋" w:hint="eastAsia"/>
          <w:sz w:val="28"/>
          <w:szCs w:val="28"/>
        </w:rPr>
        <w:t>有限公司</w:t>
      </w:r>
      <w:r w:rsidR="00BC25EA">
        <w:rPr>
          <w:rFonts w:ascii="仿宋" w:eastAsia="仿宋" w:hAnsi="仿宋" w:hint="eastAsia"/>
          <w:sz w:val="28"/>
          <w:szCs w:val="28"/>
        </w:rPr>
        <w:t>检修部</w:t>
      </w:r>
      <w:r w:rsidR="00D8475B">
        <w:rPr>
          <w:rFonts w:ascii="仿宋" w:eastAsia="仿宋" w:hAnsi="仿宋" w:hint="eastAsia"/>
          <w:sz w:val="28"/>
          <w:szCs w:val="28"/>
        </w:rPr>
        <w:t>所需的</w:t>
      </w:r>
      <w:r w:rsidR="00C02D76">
        <w:rPr>
          <w:rFonts w:ascii="仿宋" w:eastAsia="仿宋" w:hAnsi="仿宋" w:hint="eastAsia"/>
          <w:b/>
          <w:color w:val="FF0000"/>
          <w:sz w:val="28"/>
          <w:szCs w:val="28"/>
        </w:rPr>
        <w:t>磨</w:t>
      </w:r>
      <w:r w:rsidR="00BC25EA" w:rsidRPr="00BC25EA">
        <w:rPr>
          <w:rFonts w:ascii="仿宋" w:eastAsia="仿宋" w:hAnsi="仿宋" w:hint="eastAsia"/>
          <w:b/>
          <w:color w:val="FF0000"/>
          <w:sz w:val="28"/>
          <w:szCs w:val="28"/>
        </w:rPr>
        <w:t>机衬板</w:t>
      </w:r>
      <w:r w:rsidR="00F171E6">
        <w:rPr>
          <w:rFonts w:ascii="仿宋" w:eastAsia="仿宋" w:hAnsi="仿宋" w:hint="eastAsia"/>
          <w:b/>
          <w:color w:val="FF0000"/>
          <w:sz w:val="28"/>
          <w:szCs w:val="28"/>
        </w:rPr>
        <w:t>（具体数量、要求详见报价单及技术要求）</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文件及</w:t>
      </w:r>
      <w:r w:rsidR="00223F2E">
        <w:rPr>
          <w:rFonts w:ascii="仿宋" w:eastAsia="仿宋" w:hAnsi="仿宋" w:hint="eastAsia"/>
          <w:sz w:val="28"/>
          <w:szCs w:val="28"/>
        </w:rPr>
        <w:t>技术</w:t>
      </w:r>
      <w:r w:rsidRPr="00177B74">
        <w:rPr>
          <w:rFonts w:ascii="仿宋" w:eastAsia="仿宋" w:hAnsi="仿宋" w:hint="eastAsia"/>
          <w:sz w:val="28"/>
          <w:szCs w:val="28"/>
        </w:rPr>
        <w:t>要求</w:t>
      </w:r>
      <w:r w:rsidR="00223F2E">
        <w:rPr>
          <w:rFonts w:ascii="仿宋" w:eastAsia="仿宋" w:hAnsi="仿宋" w:hint="eastAsia"/>
          <w:sz w:val="28"/>
          <w:szCs w:val="28"/>
        </w:rPr>
        <w:t>与使用单位技术交流，</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CC3F31">
        <w:rPr>
          <w:rFonts w:ascii="仿宋" w:eastAsia="仿宋" w:hAnsi="仿宋" w:hint="eastAsia"/>
          <w:b/>
          <w:sz w:val="28"/>
          <w:szCs w:val="28"/>
        </w:rPr>
        <w:t>非规定时间段</w:t>
      </w:r>
      <w:r w:rsidR="00787ACA">
        <w:rPr>
          <w:rFonts w:ascii="仿宋" w:eastAsia="仿宋" w:hAnsi="仿宋" w:hint="eastAsia"/>
          <w:b/>
          <w:sz w:val="28"/>
          <w:szCs w:val="28"/>
        </w:rPr>
        <w:t>投标</w:t>
      </w:r>
      <w:r w:rsidR="00787ACA" w:rsidRPr="00CC3F31">
        <w:rPr>
          <w:rFonts w:ascii="仿宋" w:eastAsia="仿宋" w:hAnsi="仿宋" w:hint="eastAsia"/>
          <w:b/>
          <w:sz w:val="28"/>
          <w:szCs w:val="28"/>
        </w:rPr>
        <w:t>报价将按废标处理。</w:t>
      </w:r>
      <w:r w:rsidRPr="00CC3F31">
        <w:rPr>
          <w:rFonts w:ascii="仿宋" w:eastAsia="仿宋" w:hAnsi="仿宋" w:hint="eastAsia"/>
          <w:b/>
          <w:sz w:val="28"/>
          <w:szCs w:val="28"/>
        </w:rPr>
        <w:t xml:space="preserve"> </w:t>
      </w:r>
    </w:p>
    <w:p w:rsidR="008174DF" w:rsidRDefault="00FA325C" w:rsidP="0069131D">
      <w:pPr>
        <w:spacing w:line="460" w:lineRule="exact"/>
        <w:rPr>
          <w:rFonts w:ascii="仿宋" w:eastAsia="仿宋" w:hAnsi="仿宋"/>
          <w:sz w:val="28"/>
          <w:szCs w:val="28"/>
        </w:rPr>
      </w:pPr>
      <w:r>
        <w:rPr>
          <w:rFonts w:ascii="仿宋" w:eastAsia="仿宋" w:hAnsi="仿宋" w:hint="eastAsia"/>
          <w:sz w:val="28"/>
          <w:szCs w:val="28"/>
        </w:rPr>
        <w:t>招标</w:t>
      </w:r>
      <w:r w:rsidR="0069131D">
        <w:rPr>
          <w:rFonts w:ascii="仿宋" w:eastAsia="仿宋" w:hAnsi="仿宋" w:hint="eastAsia"/>
          <w:sz w:val="28"/>
          <w:szCs w:val="28"/>
        </w:rPr>
        <w:t>：</w:t>
      </w:r>
      <w:r w:rsidR="00F40707" w:rsidRPr="00177B74">
        <w:rPr>
          <w:rFonts w:ascii="仿宋" w:eastAsia="仿宋" w:hAnsi="仿宋" w:hint="eastAsia"/>
          <w:sz w:val="28"/>
          <w:szCs w:val="28"/>
        </w:rPr>
        <w:t>吕兵兵</w:t>
      </w:r>
      <w:r>
        <w:rPr>
          <w:rFonts w:ascii="仿宋" w:eastAsia="仿宋" w:hAnsi="仿宋" w:hint="eastAsia"/>
          <w:sz w:val="28"/>
          <w:szCs w:val="28"/>
        </w:rPr>
        <w:t xml:space="preserve"> </w:t>
      </w:r>
      <w:r w:rsidR="00E42147">
        <w:rPr>
          <w:rFonts w:ascii="仿宋" w:eastAsia="仿宋" w:hAnsi="仿宋"/>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69131D">
        <w:rPr>
          <w:rFonts w:ascii="仿宋" w:eastAsia="仿宋" w:hAnsi="仿宋"/>
          <w:sz w:val="28"/>
          <w:szCs w:val="28"/>
        </w:rPr>
        <w:t xml:space="preserve">       </w:t>
      </w:r>
      <w:r w:rsidR="00F40707" w:rsidRPr="00177B74">
        <w:rPr>
          <w:rFonts w:ascii="仿宋" w:eastAsia="仿宋" w:hAnsi="仿宋" w:hint="eastAsia"/>
          <w:sz w:val="28"/>
          <w:szCs w:val="28"/>
        </w:rPr>
        <w:t xml:space="preserve"> </w:t>
      </w:r>
      <w:r>
        <w:rPr>
          <w:rFonts w:ascii="仿宋" w:eastAsia="仿宋" w:hAnsi="仿宋" w:hint="eastAsia"/>
          <w:sz w:val="28"/>
          <w:szCs w:val="28"/>
        </w:rPr>
        <w:t xml:space="preserve">技术：王主任 </w:t>
      </w:r>
      <w:r>
        <w:rPr>
          <w:rFonts w:ascii="仿宋" w:eastAsia="仿宋" w:hAnsi="仿宋"/>
          <w:sz w:val="28"/>
          <w:szCs w:val="28"/>
        </w:rPr>
        <w:t xml:space="preserve"> </w:t>
      </w:r>
      <w:r>
        <w:rPr>
          <w:rFonts w:ascii="仿宋" w:eastAsia="仿宋" w:hAnsi="仿宋" w:hint="eastAsia"/>
          <w:sz w:val="28"/>
          <w:szCs w:val="28"/>
        </w:rPr>
        <w:t>138</w:t>
      </w:r>
      <w:r>
        <w:rPr>
          <w:rFonts w:ascii="仿宋" w:eastAsia="仿宋" w:hAnsi="仿宋"/>
          <w:sz w:val="28"/>
          <w:szCs w:val="28"/>
        </w:rPr>
        <w:t xml:space="preserve"> </w:t>
      </w:r>
      <w:r>
        <w:rPr>
          <w:rFonts w:ascii="仿宋" w:eastAsia="仿宋" w:hAnsi="仿宋" w:hint="eastAsia"/>
          <w:sz w:val="28"/>
          <w:szCs w:val="28"/>
        </w:rPr>
        <w:t>3885</w:t>
      </w:r>
      <w:r>
        <w:rPr>
          <w:rFonts w:ascii="仿宋" w:eastAsia="仿宋" w:hAnsi="仿宋"/>
          <w:sz w:val="28"/>
          <w:szCs w:val="28"/>
        </w:rPr>
        <w:t xml:space="preserve"> </w:t>
      </w:r>
      <w:r>
        <w:rPr>
          <w:rFonts w:ascii="仿宋" w:eastAsia="仿宋" w:hAnsi="仿宋" w:hint="eastAsia"/>
          <w:sz w:val="28"/>
          <w:szCs w:val="28"/>
        </w:rPr>
        <w:t>8384</w:t>
      </w:r>
      <w:r>
        <w:rPr>
          <w:rFonts w:ascii="仿宋" w:eastAsia="仿宋" w:hAnsi="仿宋"/>
          <w:sz w:val="28"/>
          <w:szCs w:val="28"/>
        </w:rPr>
        <w:t xml:space="preserve"> </w:t>
      </w:r>
    </w:p>
    <w:p w:rsidR="008174DF" w:rsidRPr="00E42147" w:rsidRDefault="008174DF" w:rsidP="003205E3">
      <w:pPr>
        <w:spacing w:line="460" w:lineRule="exact"/>
        <w:rPr>
          <w:rFonts w:ascii="仿宋" w:eastAsia="仿宋" w:hAnsi="仿宋"/>
          <w:sz w:val="28"/>
          <w:szCs w:val="28"/>
        </w:rPr>
      </w:pPr>
    </w:p>
    <w:p w:rsidR="000B4A68" w:rsidRPr="00F171E6" w:rsidRDefault="00F171E6" w:rsidP="003205E3">
      <w:pPr>
        <w:spacing w:line="460" w:lineRule="exact"/>
        <w:rPr>
          <w:rFonts w:ascii="仿宋" w:eastAsia="仿宋" w:hAnsi="仿宋"/>
          <w:sz w:val="28"/>
          <w:szCs w:val="28"/>
        </w:rPr>
      </w:pPr>
      <w:r w:rsidRPr="008174DF">
        <w:rPr>
          <w:rFonts w:ascii="仿宋" w:eastAsia="仿宋" w:hAnsi="仿宋" w:hint="eastAsia"/>
          <w:b/>
          <w:sz w:val="28"/>
          <w:szCs w:val="28"/>
        </w:rPr>
        <w:t>投</w:t>
      </w:r>
      <w:r w:rsidR="000B4A68" w:rsidRPr="00177B74">
        <w:rPr>
          <w:rFonts w:ascii="仿宋" w:eastAsia="仿宋" w:hAnsi="仿宋" w:hint="eastAsia"/>
          <w:b/>
          <w:bCs/>
          <w:sz w:val="28"/>
          <w:szCs w:val="28"/>
        </w:rPr>
        <w:t>标须知</w:t>
      </w:r>
    </w:p>
    <w:p w:rsidR="003264D1" w:rsidRDefault="003264D1" w:rsidP="003264D1">
      <w:pPr>
        <w:spacing w:line="460" w:lineRule="exact"/>
        <w:ind w:firstLineChars="200" w:firstLine="560"/>
        <w:rPr>
          <w:rFonts w:ascii="仿宋" w:eastAsia="仿宋" w:hAnsi="仿宋"/>
          <w:b/>
          <w:sz w:val="28"/>
          <w:szCs w:val="28"/>
        </w:rPr>
      </w:pPr>
      <w:r>
        <w:rPr>
          <w:rFonts w:ascii="仿宋" w:eastAsia="仿宋" w:hAnsi="仿宋" w:hint="eastAsia"/>
          <w:sz w:val="28"/>
          <w:szCs w:val="28"/>
        </w:rPr>
        <w:t>1</w:t>
      </w:r>
      <w:r w:rsidRPr="00177B74">
        <w:rPr>
          <w:rFonts w:ascii="仿宋" w:eastAsia="仿宋" w:hAnsi="仿宋" w:hint="eastAsia"/>
          <w:sz w:val="28"/>
          <w:szCs w:val="28"/>
        </w:rPr>
        <w:t>、</w:t>
      </w:r>
      <w:r w:rsidRPr="003264D1">
        <w:rPr>
          <w:rFonts w:ascii="仿宋" w:eastAsia="仿宋" w:hAnsi="仿宋" w:hint="eastAsia"/>
          <w:b/>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Pr="00631F12">
        <w:rPr>
          <w:rFonts w:ascii="仿宋" w:eastAsia="仿宋" w:hAnsi="仿宋" w:hint="eastAsia"/>
          <w:b/>
          <w:color w:val="FF0000"/>
          <w:sz w:val="28"/>
          <w:szCs w:val="28"/>
        </w:rPr>
        <w:t>20</w:t>
      </w:r>
      <w:r w:rsidR="0069131D">
        <w:rPr>
          <w:rFonts w:ascii="仿宋" w:eastAsia="仿宋" w:hAnsi="仿宋"/>
          <w:b/>
          <w:color w:val="FF0000"/>
          <w:sz w:val="28"/>
          <w:szCs w:val="28"/>
        </w:rPr>
        <w:t>21</w:t>
      </w:r>
      <w:r w:rsidRPr="00631F12">
        <w:rPr>
          <w:rFonts w:ascii="仿宋" w:eastAsia="仿宋" w:hAnsi="仿宋" w:hint="eastAsia"/>
          <w:b/>
          <w:color w:val="FF0000"/>
          <w:sz w:val="28"/>
          <w:szCs w:val="28"/>
        </w:rPr>
        <w:t>年</w:t>
      </w:r>
      <w:r w:rsidR="0069131D">
        <w:rPr>
          <w:rFonts w:ascii="仿宋" w:eastAsia="仿宋" w:hAnsi="仿宋"/>
          <w:b/>
          <w:color w:val="FF0000"/>
          <w:sz w:val="28"/>
          <w:szCs w:val="28"/>
        </w:rPr>
        <w:t>9</w:t>
      </w:r>
      <w:r w:rsidRPr="00631F12">
        <w:rPr>
          <w:rFonts w:ascii="仿宋" w:eastAsia="仿宋" w:hAnsi="仿宋" w:hint="eastAsia"/>
          <w:b/>
          <w:color w:val="FF0000"/>
          <w:sz w:val="28"/>
          <w:szCs w:val="28"/>
        </w:rPr>
        <w:t>月</w:t>
      </w:r>
      <w:r w:rsidR="00747B62">
        <w:rPr>
          <w:rFonts w:ascii="仿宋" w:eastAsia="仿宋" w:hAnsi="仿宋" w:hint="eastAsia"/>
          <w:b/>
          <w:color w:val="FF0000"/>
          <w:sz w:val="28"/>
          <w:szCs w:val="28"/>
        </w:rPr>
        <w:t>3</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69131D">
        <w:rPr>
          <w:rFonts w:ascii="仿宋" w:eastAsia="仿宋" w:hAnsi="仿宋" w:hint="eastAsia"/>
          <w:b/>
          <w:color w:val="FF0000"/>
          <w:sz w:val="28"/>
          <w:szCs w:val="28"/>
        </w:rPr>
        <w:t>五</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Pr>
          <w:rFonts w:ascii="仿宋" w:eastAsia="仿宋" w:hAnsi="仿宋" w:hint="eastAsia"/>
          <w:b/>
          <w:sz w:val="28"/>
          <w:szCs w:val="28"/>
        </w:rPr>
        <w:t>；</w:t>
      </w:r>
    </w:p>
    <w:p w:rsidR="00BD1814" w:rsidRDefault="003264D1" w:rsidP="00BD1814">
      <w:pPr>
        <w:spacing w:line="460" w:lineRule="exact"/>
        <w:ind w:firstLineChars="200" w:firstLine="560"/>
        <w:jc w:val="left"/>
        <w:rPr>
          <w:rFonts w:ascii="仿宋" w:eastAsia="仿宋" w:hAnsi="仿宋"/>
          <w:color w:val="000000"/>
          <w:sz w:val="28"/>
          <w:szCs w:val="28"/>
        </w:rPr>
      </w:pPr>
      <w:r>
        <w:rPr>
          <w:rFonts w:ascii="仿宋" w:eastAsia="仿宋" w:hAnsi="仿宋" w:hint="eastAsia"/>
          <w:color w:val="000000"/>
          <w:sz w:val="28"/>
          <w:szCs w:val="28"/>
        </w:rPr>
        <w:t>2、</w:t>
      </w:r>
      <w:r w:rsidRPr="00BD1814">
        <w:rPr>
          <w:rFonts w:ascii="仿宋" w:eastAsia="仿宋" w:hAnsi="仿宋" w:hint="eastAsia"/>
          <w:b/>
          <w:color w:val="000000"/>
          <w:sz w:val="28"/>
          <w:szCs w:val="28"/>
        </w:rPr>
        <w:t>资质要求</w:t>
      </w:r>
      <w:r w:rsidR="00E42147">
        <w:rPr>
          <w:rFonts w:ascii="仿宋" w:eastAsia="仿宋" w:hAnsi="仿宋" w:hint="eastAsia"/>
          <w:b/>
          <w:color w:val="000000"/>
          <w:sz w:val="28"/>
          <w:szCs w:val="28"/>
        </w:rPr>
        <w:t>（详见技术要求）</w:t>
      </w:r>
      <w:r>
        <w:rPr>
          <w:rFonts w:ascii="仿宋" w:eastAsia="仿宋" w:hAnsi="仿宋" w:hint="eastAsia"/>
          <w:color w:val="000000"/>
          <w:sz w:val="28"/>
          <w:szCs w:val="28"/>
        </w:rPr>
        <w:t>：</w:t>
      </w:r>
    </w:p>
    <w:p w:rsidR="00BD1814" w:rsidRDefault="00BD1814"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1）投标人须具备独立法人资格，具有标的物经营范围、生产和安装资质，具有完善的质量保证体系</w:t>
      </w:r>
      <w:r w:rsidR="00C71C99">
        <w:rPr>
          <w:rFonts w:ascii="仿宋" w:eastAsia="仿宋" w:hAnsi="仿宋" w:hint="eastAsia"/>
          <w:b/>
          <w:color w:val="FF0000"/>
          <w:sz w:val="28"/>
          <w:szCs w:val="28"/>
        </w:rPr>
        <w:t>，提供相关资质证明</w:t>
      </w:r>
      <w:r>
        <w:rPr>
          <w:rFonts w:ascii="仿宋" w:eastAsia="仿宋" w:hAnsi="仿宋" w:hint="eastAsia"/>
          <w:b/>
          <w:color w:val="FF0000"/>
          <w:sz w:val="28"/>
          <w:szCs w:val="28"/>
        </w:rPr>
        <w:t>；</w:t>
      </w:r>
    </w:p>
    <w:p w:rsidR="00BD1814" w:rsidRDefault="00BD1814"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2）</w:t>
      </w:r>
      <w:r w:rsidRPr="00A469B2">
        <w:rPr>
          <w:rFonts w:ascii="仿宋" w:eastAsia="仿宋" w:hAnsi="仿宋" w:hint="eastAsia"/>
          <w:b/>
          <w:color w:val="FF0000"/>
          <w:sz w:val="28"/>
          <w:szCs w:val="28"/>
        </w:rPr>
        <w:t>具有供货内容相同/相近5批次，相同</w:t>
      </w:r>
      <w:r w:rsidR="008954BB">
        <w:rPr>
          <w:rFonts w:ascii="仿宋" w:eastAsia="仿宋" w:hAnsi="仿宋" w:hint="eastAsia"/>
          <w:b/>
          <w:color w:val="FF0000"/>
          <w:sz w:val="28"/>
          <w:szCs w:val="28"/>
        </w:rPr>
        <w:t>容积磨机</w:t>
      </w:r>
      <w:r w:rsidRPr="00A469B2">
        <w:rPr>
          <w:rFonts w:ascii="仿宋" w:eastAsia="仿宋" w:hAnsi="仿宋" w:hint="eastAsia"/>
          <w:b/>
          <w:color w:val="FF0000"/>
          <w:sz w:val="28"/>
          <w:szCs w:val="28"/>
        </w:rPr>
        <w:t>有连续运行3年以上</w:t>
      </w:r>
      <w:r w:rsidR="00856EA1" w:rsidRPr="00856EA1">
        <w:rPr>
          <w:rFonts w:ascii="仿宋" w:eastAsia="仿宋" w:hAnsi="仿宋" w:hint="eastAsia"/>
          <w:b/>
          <w:color w:val="FF0000"/>
          <w:sz w:val="28"/>
          <w:szCs w:val="28"/>
        </w:rPr>
        <w:t>30万机组</w:t>
      </w:r>
      <w:r w:rsidRPr="00A469B2">
        <w:rPr>
          <w:rFonts w:ascii="仿宋" w:eastAsia="仿宋" w:hAnsi="仿宋" w:hint="eastAsia"/>
          <w:b/>
          <w:color w:val="FF0000"/>
          <w:sz w:val="28"/>
          <w:szCs w:val="28"/>
        </w:rPr>
        <w:t>运行经验，质量可靠</w:t>
      </w:r>
      <w:r>
        <w:rPr>
          <w:rFonts w:ascii="仿宋" w:eastAsia="仿宋" w:hAnsi="仿宋" w:hint="eastAsia"/>
          <w:b/>
          <w:color w:val="FF0000"/>
          <w:sz w:val="28"/>
          <w:szCs w:val="28"/>
        </w:rPr>
        <w:t>（提供相关业绩证明资料）；</w:t>
      </w:r>
    </w:p>
    <w:p w:rsidR="00856EA1" w:rsidRPr="00100728" w:rsidRDefault="00856EA1"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3）</w:t>
      </w:r>
      <w:r w:rsidRPr="00856EA1">
        <w:rPr>
          <w:rFonts w:ascii="仿宋" w:eastAsia="仿宋" w:hAnsi="仿宋" w:hint="eastAsia"/>
          <w:b/>
          <w:color w:val="FF0000"/>
          <w:sz w:val="28"/>
          <w:szCs w:val="28"/>
        </w:rPr>
        <w:t>供货方安装前应提供完善的安装方案</w:t>
      </w:r>
      <w:r>
        <w:rPr>
          <w:rFonts w:ascii="仿宋" w:eastAsia="仿宋" w:hAnsi="仿宋" w:hint="eastAsia"/>
          <w:b/>
          <w:color w:val="FF0000"/>
          <w:sz w:val="28"/>
          <w:szCs w:val="28"/>
        </w:rPr>
        <w:t>。</w:t>
      </w:r>
    </w:p>
    <w:p w:rsidR="003264D1" w:rsidRDefault="00C71C99"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彩色</w:t>
      </w:r>
      <w:r w:rsidR="003264D1">
        <w:rPr>
          <w:rFonts w:ascii="仿宋" w:eastAsia="仿宋" w:hAnsi="仿宋" w:hint="eastAsia"/>
          <w:sz w:val="28"/>
          <w:szCs w:val="28"/>
        </w:rPr>
        <w:t>扫描件</w:t>
      </w:r>
      <w:hyperlink r:id="rId7" w:history="1">
        <w:r w:rsidR="00BD1814" w:rsidRPr="00BD1814">
          <w:rPr>
            <w:rStyle w:val="af"/>
            <w:rFonts w:ascii="仿宋" w:eastAsia="仿宋" w:hAnsi="仿宋" w:hint="eastAsia"/>
            <w:sz w:val="28"/>
            <w:szCs w:val="28"/>
            <w:u w:val="none"/>
          </w:rPr>
          <w:t>发送至邮箱</w:t>
        </w:r>
        <w:r w:rsidR="00BD1814" w:rsidRPr="002428D3">
          <w:rPr>
            <w:rStyle w:val="af"/>
            <w:rFonts w:ascii="仿宋" w:eastAsia="仿宋" w:hAnsi="仿宋" w:hint="eastAsia"/>
            <w:sz w:val="28"/>
            <w:szCs w:val="28"/>
          </w:rPr>
          <w:t>2957597910@qq</w:t>
        </w:r>
        <w:r w:rsidR="00BD1814" w:rsidRPr="002428D3">
          <w:rPr>
            <w:rStyle w:val="af"/>
            <w:rFonts w:ascii="仿宋" w:eastAsia="仿宋" w:hAnsi="仿宋"/>
            <w:sz w:val="28"/>
            <w:szCs w:val="28"/>
          </w:rPr>
          <w:t>.com</w:t>
        </w:r>
      </w:hyperlink>
      <w:r w:rsidR="003264D1" w:rsidRPr="00BD1814">
        <w:rPr>
          <w:rFonts w:ascii="仿宋" w:eastAsia="仿宋" w:hAnsi="仿宋" w:hint="eastAsia"/>
          <w:sz w:val="28"/>
          <w:szCs w:val="28"/>
        </w:rPr>
        <w:t>。</w:t>
      </w:r>
    </w:p>
    <w:p w:rsidR="003264D1" w:rsidRPr="0000142B" w:rsidRDefault="003264D1" w:rsidP="003264D1">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Pr="00C71C99">
        <w:rPr>
          <w:rFonts w:ascii="仿宋" w:eastAsia="仿宋" w:hAnsi="仿宋" w:hint="eastAsia"/>
          <w:b/>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69131D">
        <w:rPr>
          <w:rFonts w:ascii="仿宋" w:eastAsia="仿宋" w:hAnsi="仿宋"/>
          <w:b/>
          <w:color w:val="FF0000"/>
          <w:sz w:val="28"/>
          <w:szCs w:val="28"/>
        </w:rPr>
        <w:t>9</w:t>
      </w:r>
      <w:r w:rsidRPr="00F25B96">
        <w:rPr>
          <w:rFonts w:ascii="仿宋" w:eastAsia="仿宋" w:hAnsi="仿宋" w:hint="eastAsia"/>
          <w:b/>
          <w:color w:val="FF0000"/>
          <w:sz w:val="28"/>
          <w:szCs w:val="28"/>
        </w:rPr>
        <w:t>月</w:t>
      </w:r>
      <w:r w:rsidR="00747B62">
        <w:rPr>
          <w:rFonts w:ascii="仿宋" w:eastAsia="仿宋" w:hAnsi="仿宋" w:hint="eastAsia"/>
          <w:b/>
          <w:color w:val="FF0000"/>
          <w:sz w:val="28"/>
          <w:szCs w:val="28"/>
        </w:rPr>
        <w:t>2</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w:t>
      </w:r>
      <w:r w:rsidR="00C71C99">
        <w:rPr>
          <w:rFonts w:ascii="仿宋" w:eastAsia="仿宋" w:hAnsi="仿宋" w:hint="eastAsia"/>
          <w:b/>
          <w:color w:val="FF0000"/>
          <w:sz w:val="28"/>
          <w:szCs w:val="28"/>
        </w:rPr>
        <w:t>、相关资质原件</w:t>
      </w:r>
      <w:r>
        <w:rPr>
          <w:rFonts w:ascii="仿宋" w:eastAsia="仿宋" w:hAnsi="仿宋" w:hint="eastAsia"/>
          <w:b/>
          <w:color w:val="FF0000"/>
          <w:sz w:val="28"/>
          <w:szCs w:val="28"/>
        </w:rPr>
        <w:t>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1</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3264D1" w:rsidRDefault="003264D1" w:rsidP="003264D1">
      <w:pPr>
        <w:spacing w:line="500" w:lineRule="exact"/>
        <w:ind w:firstLineChars="200" w:firstLine="560"/>
        <w:rPr>
          <w:rFonts w:ascii="仿宋" w:eastAsia="仿宋" w:hAnsi="仿宋"/>
          <w:b/>
          <w:bCs/>
          <w:sz w:val="28"/>
          <w:szCs w:val="28"/>
        </w:rPr>
      </w:pPr>
      <w:r>
        <w:rPr>
          <w:rFonts w:ascii="仿宋" w:eastAsia="仿宋" w:hAnsi="仿宋" w:cs="仿宋" w:hint="eastAsia"/>
          <w:sz w:val="28"/>
          <w:szCs w:val="28"/>
        </w:rPr>
        <w:t>4、</w:t>
      </w:r>
      <w:r w:rsidRPr="00C71C99">
        <w:rPr>
          <w:rFonts w:ascii="仿宋" w:eastAsia="仿宋" w:hAnsi="仿宋" w:cs="仿宋" w:hint="eastAsia"/>
          <w:b/>
          <w:sz w:val="28"/>
          <w:szCs w:val="28"/>
        </w:rPr>
        <w:t>投标保证金</w:t>
      </w:r>
      <w:r w:rsidRPr="000D0C98">
        <w:rPr>
          <w:rFonts w:ascii="仿宋" w:eastAsia="仿宋" w:hAnsi="仿宋" w:cs="仿宋" w:hint="eastAsia"/>
          <w:b/>
          <w:color w:val="FF0000"/>
          <w:sz w:val="28"/>
          <w:szCs w:val="28"/>
        </w:rPr>
        <w:t>：</w:t>
      </w:r>
      <w:r w:rsidRPr="0074061F">
        <w:rPr>
          <w:rFonts w:ascii="仿宋" w:eastAsia="仿宋" w:hAnsi="仿宋" w:cs="仿宋" w:hint="eastAsia"/>
          <w:sz w:val="28"/>
          <w:szCs w:val="28"/>
        </w:rPr>
        <w:t>各投标人须在开标</w:t>
      </w:r>
      <w:r>
        <w:rPr>
          <w:rFonts w:ascii="仿宋" w:eastAsia="仿宋" w:hAnsi="仿宋" w:cs="仿宋" w:hint="eastAsia"/>
          <w:sz w:val="28"/>
          <w:szCs w:val="28"/>
        </w:rPr>
        <w:t>（</w:t>
      </w:r>
      <w:r w:rsidR="0069131D">
        <w:rPr>
          <w:rFonts w:ascii="仿宋" w:eastAsia="仿宋" w:hAnsi="仿宋" w:cs="仿宋"/>
          <w:b/>
          <w:color w:val="FF0000"/>
          <w:sz w:val="28"/>
          <w:szCs w:val="28"/>
        </w:rPr>
        <w:t>9</w:t>
      </w:r>
      <w:r w:rsidRPr="00427C10">
        <w:rPr>
          <w:rFonts w:ascii="仿宋" w:eastAsia="仿宋" w:hAnsi="仿宋" w:cs="仿宋" w:hint="eastAsia"/>
          <w:b/>
          <w:color w:val="FF0000"/>
          <w:sz w:val="28"/>
          <w:szCs w:val="28"/>
        </w:rPr>
        <w:t>月</w:t>
      </w:r>
      <w:r w:rsidR="0069131D">
        <w:rPr>
          <w:rFonts w:ascii="仿宋" w:eastAsia="仿宋" w:hAnsi="仿宋" w:cs="仿宋"/>
          <w:b/>
          <w:color w:val="FF0000"/>
          <w:sz w:val="28"/>
          <w:szCs w:val="28"/>
        </w:rPr>
        <w:t>2</w:t>
      </w:r>
      <w:r w:rsidRPr="00427C10">
        <w:rPr>
          <w:rFonts w:ascii="仿宋" w:eastAsia="仿宋" w:hAnsi="仿宋" w:cs="仿宋" w:hint="eastAsia"/>
          <w:b/>
          <w:color w:val="FF0000"/>
          <w:sz w:val="28"/>
          <w:szCs w:val="28"/>
        </w:rPr>
        <w:t>日</w:t>
      </w:r>
      <w:r w:rsidR="0069131D">
        <w:rPr>
          <w:rFonts w:ascii="仿宋" w:eastAsia="仿宋" w:hAnsi="仿宋" w:cs="仿宋" w:hint="eastAsia"/>
          <w:b/>
          <w:color w:val="FF0000"/>
          <w:sz w:val="28"/>
          <w:szCs w:val="28"/>
        </w:rPr>
        <w:t>下</w:t>
      </w:r>
      <w:r>
        <w:rPr>
          <w:rFonts w:ascii="仿宋" w:eastAsia="仿宋" w:hAnsi="仿宋" w:cs="仿宋" w:hint="eastAsia"/>
          <w:b/>
          <w:color w:val="FF0000"/>
          <w:sz w:val="28"/>
          <w:szCs w:val="28"/>
        </w:rPr>
        <w:t>午</w:t>
      </w:r>
      <w:r w:rsidR="0069131D">
        <w:rPr>
          <w:rFonts w:ascii="仿宋" w:eastAsia="仿宋" w:hAnsi="仿宋" w:cs="仿宋"/>
          <w:b/>
          <w:color w:val="FF0000"/>
          <w:sz w:val="28"/>
          <w:szCs w:val="28"/>
        </w:rPr>
        <w:t>17</w:t>
      </w:r>
      <w:r w:rsidRPr="00427C10">
        <w:rPr>
          <w:rFonts w:ascii="仿宋" w:eastAsia="仿宋" w:hAnsi="仿宋" w:cs="仿宋" w:hint="eastAsia"/>
          <w:b/>
          <w:color w:val="FF0000"/>
          <w:sz w:val="28"/>
          <w:szCs w:val="28"/>
        </w:rPr>
        <w:t>点</w:t>
      </w:r>
      <w:r>
        <w:rPr>
          <w:rFonts w:ascii="仿宋" w:eastAsia="仿宋" w:hAnsi="仿宋" w:cs="仿宋" w:hint="eastAsia"/>
          <w:sz w:val="28"/>
          <w:szCs w:val="28"/>
        </w:rPr>
        <w:t>）</w:t>
      </w:r>
      <w:r w:rsidRPr="0074061F">
        <w:rPr>
          <w:rFonts w:ascii="仿宋" w:eastAsia="仿宋" w:hAnsi="仿宋" w:cs="仿宋" w:hint="eastAsia"/>
          <w:sz w:val="28"/>
          <w:szCs w:val="28"/>
        </w:rPr>
        <w:t>前向</w:t>
      </w:r>
      <w:r w:rsidR="00C71C99">
        <w:rPr>
          <w:rFonts w:ascii="仿宋" w:eastAsia="仿宋" w:hAnsi="仿宋" w:cs="仿宋" w:hint="eastAsia"/>
          <w:sz w:val="28"/>
          <w:szCs w:val="28"/>
        </w:rPr>
        <w:t>万基发电公司</w:t>
      </w:r>
      <w:r w:rsidRPr="0074061F">
        <w:rPr>
          <w:rFonts w:ascii="仿宋" w:eastAsia="仿宋" w:hAnsi="仿宋" w:cs="仿宋" w:hint="eastAsia"/>
          <w:sz w:val="28"/>
          <w:szCs w:val="28"/>
        </w:rPr>
        <w:t>财务缴纳投标保证金人民币</w:t>
      </w:r>
      <w:r w:rsidR="0069131D">
        <w:rPr>
          <w:rFonts w:ascii="仿宋" w:eastAsia="仿宋" w:hAnsi="仿宋" w:cs="仿宋" w:hint="eastAsia"/>
          <w:b/>
          <w:color w:val="FF0000"/>
          <w:sz w:val="28"/>
          <w:szCs w:val="28"/>
        </w:rPr>
        <w:t>贰</w:t>
      </w:r>
      <w:r w:rsidRPr="002A3217">
        <w:rPr>
          <w:rFonts w:ascii="仿宋" w:eastAsia="仿宋" w:hAnsi="仿宋" w:cs="仿宋" w:hint="eastAsia"/>
          <w:b/>
          <w:color w:val="FF0000"/>
          <w:sz w:val="28"/>
          <w:szCs w:val="28"/>
        </w:rPr>
        <w:t>万元（￥</w:t>
      </w:r>
      <w:r w:rsidR="0069131D">
        <w:rPr>
          <w:rFonts w:ascii="仿宋" w:eastAsia="仿宋" w:hAnsi="仿宋" w:cs="仿宋"/>
          <w:b/>
          <w:color w:val="FF0000"/>
          <w:sz w:val="28"/>
          <w:szCs w:val="28"/>
        </w:rPr>
        <w:t>2</w:t>
      </w:r>
      <w:r w:rsidRPr="002A3217">
        <w:rPr>
          <w:rFonts w:ascii="仿宋" w:eastAsia="仿宋" w:hAnsi="仿宋" w:cs="仿宋" w:hint="eastAsia"/>
          <w:b/>
          <w:color w:val="FF0000"/>
          <w:sz w:val="28"/>
          <w:szCs w:val="28"/>
        </w:rPr>
        <w:t>0000元）</w:t>
      </w:r>
      <w:r w:rsidRPr="0074061F">
        <w:rPr>
          <w:rFonts w:ascii="仿宋" w:eastAsia="仿宋" w:hAnsi="仿宋" w:cs="仿宋" w:hint="eastAsia"/>
          <w:sz w:val="28"/>
          <w:szCs w:val="28"/>
        </w:rPr>
        <w:t>整</w:t>
      </w:r>
      <w:r w:rsidR="00610A99">
        <w:rPr>
          <w:rFonts w:ascii="仿宋" w:eastAsia="仿宋" w:hAnsi="仿宋" w:cs="仿宋" w:hint="eastAsia"/>
          <w:sz w:val="28"/>
          <w:szCs w:val="28"/>
        </w:rPr>
        <w:t>（详见附件5）</w:t>
      </w:r>
      <w:r w:rsidRPr="0074061F">
        <w:rPr>
          <w:rFonts w:ascii="仿宋" w:eastAsia="仿宋" w:hAnsi="仿宋" w:cs="仿宋" w:hint="eastAsia"/>
          <w:sz w:val="28"/>
          <w:szCs w:val="28"/>
        </w:rPr>
        <w:t>，</w:t>
      </w:r>
      <w:r w:rsidRPr="0038316D">
        <w:rPr>
          <w:rFonts w:ascii="仿宋" w:eastAsia="仿宋" w:hAnsi="仿宋" w:cs="仿宋" w:hint="eastAsia"/>
          <w:sz w:val="28"/>
          <w:szCs w:val="28"/>
        </w:rPr>
        <w:t>有货款未结</w:t>
      </w:r>
      <w:r>
        <w:rPr>
          <w:rFonts w:ascii="仿宋" w:eastAsia="仿宋" w:hAnsi="仿宋" w:cs="仿宋" w:hint="eastAsia"/>
          <w:sz w:val="28"/>
          <w:szCs w:val="28"/>
        </w:rPr>
        <w:t>算</w:t>
      </w:r>
      <w:r w:rsidRPr="0038316D">
        <w:rPr>
          <w:rFonts w:ascii="仿宋" w:eastAsia="仿宋" w:hAnsi="仿宋" w:cs="仿宋" w:hint="eastAsia"/>
          <w:sz w:val="28"/>
          <w:szCs w:val="28"/>
        </w:rPr>
        <w:t>的可抵</w:t>
      </w:r>
      <w:r>
        <w:rPr>
          <w:rFonts w:ascii="仿宋" w:eastAsia="仿宋" w:hAnsi="仿宋" w:cs="仿宋" w:hint="eastAsia"/>
          <w:sz w:val="28"/>
          <w:szCs w:val="28"/>
        </w:rPr>
        <w:t>保证金（详</w:t>
      </w:r>
      <w:r w:rsidR="00610A99">
        <w:rPr>
          <w:rFonts w:ascii="仿宋" w:eastAsia="仿宋" w:hAnsi="仿宋" w:cs="仿宋" w:hint="eastAsia"/>
          <w:sz w:val="28"/>
          <w:szCs w:val="28"/>
        </w:rPr>
        <w:t>见</w:t>
      </w:r>
      <w:r>
        <w:rPr>
          <w:rFonts w:ascii="仿宋" w:eastAsia="仿宋" w:hAnsi="仿宋" w:cs="仿宋" w:hint="eastAsia"/>
          <w:sz w:val="28"/>
          <w:szCs w:val="28"/>
        </w:rPr>
        <w:t>附件</w:t>
      </w:r>
      <w:r w:rsidR="00610A99">
        <w:rPr>
          <w:rFonts w:ascii="仿宋" w:eastAsia="仿宋" w:hAnsi="仿宋" w:cs="仿宋" w:hint="eastAsia"/>
          <w:sz w:val="28"/>
          <w:szCs w:val="28"/>
        </w:rPr>
        <w:t>4</w:t>
      </w:r>
      <w:r>
        <w:rPr>
          <w:rFonts w:ascii="仿宋" w:eastAsia="仿宋" w:hAnsi="仿宋" w:cs="仿宋" w:hint="eastAsia"/>
          <w:sz w:val="28"/>
          <w:szCs w:val="28"/>
        </w:rPr>
        <w:t>）</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w:t>
      </w:r>
      <w:r>
        <w:rPr>
          <w:rFonts w:ascii="仿宋" w:eastAsia="仿宋" w:hAnsi="仿宋" w:cs="仿宋" w:hint="eastAsia"/>
          <w:b/>
          <w:color w:val="FF0000"/>
          <w:sz w:val="28"/>
          <w:szCs w:val="28"/>
        </w:rPr>
        <w:t>失信</w:t>
      </w:r>
      <w:r w:rsidRPr="00735D58">
        <w:rPr>
          <w:rFonts w:ascii="仿宋" w:eastAsia="仿宋" w:hAnsi="仿宋" w:cs="仿宋" w:hint="eastAsia"/>
          <w:b/>
          <w:color w:val="FF0000"/>
          <w:sz w:val="28"/>
          <w:szCs w:val="28"/>
        </w:rPr>
        <w:t>黑名单</w:t>
      </w:r>
      <w:r w:rsidRPr="0074061F">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b/>
          <w:bCs/>
          <w:sz w:val="28"/>
          <w:szCs w:val="28"/>
        </w:rPr>
        <w:t xml:space="preserve"> </w:t>
      </w:r>
    </w:p>
    <w:p w:rsidR="003264D1" w:rsidRPr="00441E01" w:rsidRDefault="003264D1" w:rsidP="003264D1">
      <w:pPr>
        <w:spacing w:line="44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5</w:t>
      </w:r>
      <w:r w:rsidRPr="00E94125">
        <w:rPr>
          <w:rFonts w:ascii="仿宋" w:eastAsia="仿宋" w:hAnsi="仿宋" w:hint="eastAsia"/>
          <w:b/>
          <w:color w:val="FF0000"/>
          <w:sz w:val="28"/>
          <w:szCs w:val="28"/>
        </w:rPr>
        <w:t>、</w:t>
      </w:r>
      <w:r>
        <w:rPr>
          <w:rFonts w:ascii="仿宋" w:eastAsia="仿宋" w:hAnsi="仿宋" w:hint="eastAsia"/>
          <w:b/>
          <w:color w:val="FF0000"/>
          <w:sz w:val="28"/>
          <w:szCs w:val="28"/>
        </w:rPr>
        <w:t>违约：</w:t>
      </w:r>
      <w:r w:rsidRPr="00E94125">
        <w:rPr>
          <w:rFonts w:ascii="仿宋" w:eastAsia="仿宋" w:hAnsi="仿宋" w:hint="eastAsia"/>
          <w:b/>
          <w:color w:val="FF0000"/>
          <w:sz w:val="28"/>
          <w:szCs w:val="28"/>
        </w:rPr>
        <w:t>参与投标即视同</w:t>
      </w:r>
      <w:r>
        <w:rPr>
          <w:rFonts w:ascii="仿宋" w:eastAsia="仿宋" w:hAnsi="仿宋" w:hint="eastAsia"/>
          <w:b/>
          <w:color w:val="FF0000"/>
          <w:sz w:val="28"/>
          <w:szCs w:val="28"/>
        </w:rPr>
        <w:t>完全</w:t>
      </w:r>
      <w:r w:rsidRPr="00E94125">
        <w:rPr>
          <w:rFonts w:ascii="仿宋" w:eastAsia="仿宋" w:hAnsi="仿宋" w:hint="eastAsia"/>
          <w:b/>
          <w:color w:val="FF0000"/>
          <w:sz w:val="28"/>
          <w:szCs w:val="28"/>
        </w:rPr>
        <w:t>接受招标文件及所附</w:t>
      </w:r>
      <w:r w:rsidR="00C71C99">
        <w:rPr>
          <w:rFonts w:ascii="仿宋" w:eastAsia="仿宋" w:hAnsi="仿宋" w:hint="eastAsia"/>
          <w:b/>
          <w:color w:val="FF0000"/>
          <w:sz w:val="28"/>
          <w:szCs w:val="28"/>
        </w:rPr>
        <w:t>技术要求、</w:t>
      </w:r>
      <w:r w:rsidRPr="00E94125">
        <w:rPr>
          <w:rFonts w:ascii="仿宋" w:eastAsia="仿宋" w:hAnsi="仿宋" w:hint="eastAsia"/>
          <w:b/>
          <w:color w:val="FF0000"/>
          <w:sz w:val="28"/>
          <w:szCs w:val="28"/>
        </w:rPr>
        <w:t>合同条</w:t>
      </w:r>
      <w:r w:rsidRPr="00E94125">
        <w:rPr>
          <w:rFonts w:ascii="仿宋" w:eastAsia="仿宋" w:hAnsi="仿宋" w:hint="eastAsia"/>
          <w:b/>
          <w:color w:val="FF0000"/>
          <w:sz w:val="28"/>
          <w:szCs w:val="28"/>
        </w:rPr>
        <w:lastRenderedPageBreak/>
        <w:t>款，出现</w:t>
      </w:r>
      <w:r>
        <w:rPr>
          <w:rFonts w:ascii="仿宋" w:eastAsia="仿宋" w:hAnsi="仿宋" w:hint="eastAsia"/>
          <w:b/>
          <w:color w:val="FF0000"/>
          <w:sz w:val="28"/>
          <w:szCs w:val="28"/>
        </w:rPr>
        <w:t>未在</w:t>
      </w:r>
      <w:r w:rsidRPr="00E94125">
        <w:rPr>
          <w:rFonts w:ascii="仿宋" w:eastAsia="仿宋" w:hAnsi="仿宋" w:hint="eastAsia"/>
          <w:b/>
          <w:color w:val="FF0000"/>
          <w:sz w:val="28"/>
          <w:szCs w:val="28"/>
        </w:rPr>
        <w:t>规定时间</w:t>
      </w:r>
      <w:r>
        <w:rPr>
          <w:rFonts w:ascii="仿宋" w:eastAsia="仿宋" w:hAnsi="仿宋" w:hint="eastAsia"/>
          <w:b/>
          <w:color w:val="FF0000"/>
          <w:sz w:val="28"/>
          <w:szCs w:val="28"/>
        </w:rPr>
        <w:t>段内按报价、付款方式</w:t>
      </w:r>
      <w:r w:rsidR="00C71C99">
        <w:rPr>
          <w:rFonts w:ascii="仿宋" w:eastAsia="仿宋" w:hAnsi="仿宋" w:hint="eastAsia"/>
          <w:b/>
          <w:color w:val="FF0000"/>
          <w:sz w:val="28"/>
          <w:szCs w:val="28"/>
        </w:rPr>
        <w:t>、质保期</w:t>
      </w:r>
      <w:r w:rsidRPr="00E94125">
        <w:rPr>
          <w:rFonts w:ascii="仿宋" w:eastAsia="仿宋" w:hAnsi="仿宋" w:hint="eastAsia"/>
          <w:b/>
          <w:color w:val="FF0000"/>
          <w:sz w:val="28"/>
          <w:szCs w:val="28"/>
        </w:rPr>
        <w:t>签订合同、</w:t>
      </w:r>
      <w:r>
        <w:rPr>
          <w:rFonts w:ascii="仿宋" w:eastAsia="仿宋" w:hAnsi="仿宋" w:hint="eastAsia"/>
          <w:b/>
          <w:color w:val="FF0000"/>
          <w:sz w:val="28"/>
          <w:szCs w:val="28"/>
        </w:rPr>
        <w:t>不按交货期执行合同</w:t>
      </w:r>
      <w:r w:rsidRPr="00E94125">
        <w:rPr>
          <w:rFonts w:ascii="仿宋" w:eastAsia="仿宋" w:hAnsi="仿宋" w:hint="eastAsia"/>
          <w:b/>
          <w:color w:val="FF0000"/>
          <w:sz w:val="28"/>
          <w:szCs w:val="28"/>
        </w:rPr>
        <w:t>视同违约；</w:t>
      </w:r>
      <w:r w:rsidRPr="00D83FE8">
        <w:rPr>
          <w:rFonts w:ascii="仿宋" w:eastAsia="仿宋" w:hAnsi="仿宋" w:hint="eastAsia"/>
          <w:b/>
          <w:color w:val="FF0000"/>
          <w:sz w:val="28"/>
          <w:szCs w:val="28"/>
        </w:rPr>
        <w:t>报价</w:t>
      </w:r>
      <w:r>
        <w:rPr>
          <w:rFonts w:ascii="仿宋" w:eastAsia="仿宋" w:hAnsi="仿宋" w:hint="eastAsia"/>
          <w:b/>
          <w:color w:val="FF0000"/>
          <w:sz w:val="28"/>
          <w:szCs w:val="28"/>
        </w:rPr>
        <w:t>过高、过低视为恶意竞标、</w:t>
      </w:r>
      <w:r w:rsidRPr="00D83FE8">
        <w:rPr>
          <w:rFonts w:ascii="仿宋" w:eastAsia="仿宋" w:hAnsi="仿宋" w:hint="eastAsia"/>
          <w:b/>
          <w:color w:val="FF0000"/>
          <w:sz w:val="28"/>
          <w:szCs w:val="28"/>
        </w:rPr>
        <w:t>无效报价</w:t>
      </w:r>
      <w:r>
        <w:rPr>
          <w:rFonts w:ascii="仿宋" w:eastAsia="仿宋" w:hAnsi="仿宋" w:hint="eastAsia"/>
          <w:b/>
          <w:color w:val="FF0000"/>
          <w:sz w:val="28"/>
          <w:szCs w:val="28"/>
        </w:rPr>
        <w:t>（详见附件5）</w:t>
      </w:r>
      <w:r>
        <w:rPr>
          <w:rFonts w:ascii="仿宋" w:eastAsia="仿宋" w:hAnsi="仿宋" w:hint="eastAsia"/>
          <w:b/>
          <w:sz w:val="28"/>
          <w:szCs w:val="28"/>
        </w:rPr>
        <w:t>；</w:t>
      </w:r>
    </w:p>
    <w:p w:rsidR="003264D1" w:rsidRPr="003264D1" w:rsidRDefault="003264D1" w:rsidP="003264D1">
      <w:pPr>
        <w:spacing w:line="460" w:lineRule="exact"/>
        <w:ind w:firstLineChars="200" w:firstLine="562"/>
        <w:rPr>
          <w:rFonts w:ascii="仿宋" w:eastAsia="仿宋" w:hAnsi="仿宋"/>
          <w:sz w:val="28"/>
          <w:szCs w:val="28"/>
        </w:rPr>
      </w:pPr>
      <w:r w:rsidRPr="003B70D6">
        <w:rPr>
          <w:rFonts w:ascii="仿宋" w:eastAsia="仿宋" w:hAnsi="仿宋" w:hint="eastAsia"/>
          <w:b/>
          <w:sz w:val="28"/>
          <w:szCs w:val="28"/>
        </w:rPr>
        <w:t>6、评标办法</w:t>
      </w:r>
      <w:r w:rsidRPr="00622867">
        <w:rPr>
          <w:rFonts w:ascii="仿宋" w:eastAsia="仿宋" w:hAnsi="仿宋" w:hint="eastAsia"/>
          <w:color w:val="000000"/>
          <w:sz w:val="28"/>
          <w:szCs w:val="28"/>
        </w:rPr>
        <w:t>：</w:t>
      </w:r>
      <w:r w:rsidRPr="008A0742">
        <w:rPr>
          <w:rFonts w:ascii="仿宋" w:eastAsia="仿宋" w:hAnsi="仿宋" w:hint="eastAsia"/>
          <w:sz w:val="28"/>
          <w:szCs w:val="28"/>
          <w:u w:val="single"/>
        </w:rPr>
        <w:t>各投标单位在都能满足</w:t>
      </w:r>
      <w:r w:rsidR="00C71C99" w:rsidRPr="008A0742">
        <w:rPr>
          <w:rFonts w:ascii="仿宋" w:eastAsia="仿宋" w:hAnsi="仿宋" w:hint="eastAsia"/>
          <w:sz w:val="28"/>
          <w:szCs w:val="28"/>
          <w:u w:val="single"/>
        </w:rPr>
        <w:t>技术要求、</w:t>
      </w:r>
      <w:r w:rsidRPr="008A0742">
        <w:rPr>
          <w:rFonts w:ascii="仿宋" w:eastAsia="仿宋" w:hAnsi="仿宋" w:hint="eastAsia"/>
          <w:sz w:val="28"/>
          <w:szCs w:val="28"/>
          <w:u w:val="single"/>
        </w:rPr>
        <w:t>买方使用</w:t>
      </w:r>
      <w:r w:rsidR="00C71C99" w:rsidRPr="008A0742">
        <w:rPr>
          <w:rFonts w:ascii="仿宋" w:eastAsia="仿宋" w:hAnsi="仿宋" w:hint="eastAsia"/>
          <w:sz w:val="28"/>
          <w:szCs w:val="28"/>
          <w:u w:val="single"/>
        </w:rPr>
        <w:t>需求的情况下，资质业绩</w:t>
      </w:r>
      <w:r w:rsidRPr="008A0742">
        <w:rPr>
          <w:rFonts w:ascii="仿宋" w:eastAsia="仿宋" w:hAnsi="仿宋" w:hint="eastAsia"/>
          <w:sz w:val="28"/>
          <w:szCs w:val="28"/>
          <w:u w:val="single"/>
        </w:rPr>
        <w:t>好、价格低、响应招标方付款方式者优先列为中标候选单位</w:t>
      </w:r>
      <w:r w:rsidRPr="00050EA2">
        <w:rPr>
          <w:rFonts w:ascii="仿宋" w:eastAsia="仿宋" w:hAnsi="仿宋" w:hint="eastAsia"/>
          <w:sz w:val="28"/>
          <w:szCs w:val="28"/>
        </w:rPr>
        <w:t>。</w:t>
      </w:r>
      <w:r w:rsidRPr="00050EA2">
        <w:rPr>
          <w:rFonts w:ascii="仿宋" w:eastAsia="仿宋" w:hAnsi="仿宋"/>
          <w:sz w:val="28"/>
          <w:szCs w:val="28"/>
        </w:rPr>
        <w:t xml:space="preserve"> </w:t>
      </w:r>
    </w:p>
    <w:p w:rsidR="008E071C" w:rsidRDefault="00F171E6" w:rsidP="003205E3">
      <w:pPr>
        <w:spacing w:line="460" w:lineRule="exact"/>
        <w:ind w:firstLineChars="200" w:firstLine="562"/>
        <w:jc w:val="left"/>
        <w:rPr>
          <w:rFonts w:ascii="仿宋" w:eastAsia="仿宋" w:hAnsi="仿宋"/>
          <w:sz w:val="28"/>
          <w:szCs w:val="28"/>
        </w:rPr>
      </w:pPr>
      <w:r>
        <w:rPr>
          <w:rFonts w:ascii="仿宋" w:eastAsia="仿宋" w:hAnsi="仿宋" w:hint="eastAsia"/>
          <w:b/>
          <w:sz w:val="28"/>
          <w:szCs w:val="28"/>
        </w:rPr>
        <w:t>7</w:t>
      </w:r>
      <w:r w:rsidR="003205E3" w:rsidRPr="00BD1814">
        <w:rPr>
          <w:rFonts w:ascii="仿宋" w:eastAsia="仿宋" w:hAnsi="仿宋" w:hint="eastAsia"/>
          <w:b/>
          <w:sz w:val="28"/>
          <w:szCs w:val="28"/>
        </w:rPr>
        <w:t>、</w:t>
      </w:r>
      <w:r w:rsidR="008E071C" w:rsidRPr="00BD1814">
        <w:rPr>
          <w:rFonts w:ascii="仿宋" w:eastAsia="仿宋" w:hAnsi="仿宋" w:hint="eastAsia"/>
          <w:b/>
          <w:sz w:val="28"/>
          <w:szCs w:val="28"/>
        </w:rPr>
        <w:t>供货范围</w:t>
      </w:r>
      <w:r w:rsidR="00BD1814">
        <w:rPr>
          <w:rFonts w:ascii="仿宋" w:eastAsia="仿宋" w:hAnsi="仿宋" w:hint="eastAsia"/>
          <w:sz w:val="28"/>
          <w:szCs w:val="28"/>
        </w:rPr>
        <w:t>（详见技术要求）</w:t>
      </w:r>
      <w:r w:rsidR="008E071C">
        <w:rPr>
          <w:rFonts w:ascii="仿宋" w:eastAsia="仿宋" w:hAnsi="仿宋" w:hint="eastAsia"/>
          <w:sz w:val="28"/>
          <w:szCs w:val="28"/>
        </w:rPr>
        <w:t>：</w:t>
      </w:r>
    </w:p>
    <w:p w:rsidR="0069131D" w:rsidRDefault="0069131D" w:rsidP="0069131D">
      <w:pPr>
        <w:pStyle w:val="a4"/>
        <w:spacing w:line="520" w:lineRule="exact"/>
        <w:ind w:firstLineChars="250" w:firstLine="700"/>
        <w:rPr>
          <w:rFonts w:ascii="仿宋_GB2312" w:eastAsia="仿宋_GB2312" w:hAnsi="Times New Roman" w:hint="eastAsia"/>
          <w:sz w:val="28"/>
          <w:szCs w:val="28"/>
        </w:rPr>
      </w:pPr>
      <w:r>
        <w:rPr>
          <w:rFonts w:ascii="仿宋_GB2312" w:eastAsia="仿宋_GB2312" w:hAnsi="Times New Roman" w:hint="eastAsia"/>
          <w:sz w:val="28"/>
          <w:szCs w:val="28"/>
        </w:rPr>
        <w:t>#5炉#3磨煤机衬板的供货、拆除及安装（包含但不限于以下内容）</w:t>
      </w:r>
    </w:p>
    <w:p w:rsidR="0069131D" w:rsidRDefault="0069131D" w:rsidP="0069131D">
      <w:pPr>
        <w:pStyle w:val="a4"/>
        <w:spacing w:line="520" w:lineRule="exact"/>
        <w:ind w:firstLineChars="250" w:firstLine="700"/>
        <w:rPr>
          <w:rFonts w:ascii="仿宋_GB2312" w:eastAsia="仿宋_GB2312" w:hAnsi="Times New Roman" w:hint="eastAsia"/>
          <w:sz w:val="28"/>
          <w:szCs w:val="28"/>
        </w:rPr>
      </w:pPr>
      <w:r>
        <w:rPr>
          <w:rFonts w:ascii="仿宋_GB2312" w:eastAsia="仿宋_GB2312" w:hAnsi="Times New Roman" w:hint="eastAsia"/>
          <w:sz w:val="28"/>
          <w:szCs w:val="28"/>
        </w:rPr>
        <w:t>本采购技术服务范围为现场测绘、产品到货后的验收、拆除及安装。</w:t>
      </w:r>
    </w:p>
    <w:p w:rsidR="0069131D" w:rsidRDefault="0069131D" w:rsidP="0069131D">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1）双进双出磨煤机筒体衬板及连接件供货；</w:t>
      </w:r>
      <w:r>
        <w:rPr>
          <w:rFonts w:ascii="仿宋" w:eastAsia="仿宋" w:hAnsi="仿宋" w:hint="eastAsia"/>
          <w:b/>
          <w:sz w:val="28"/>
          <w:szCs w:val="28"/>
        </w:rPr>
        <w:t>（备注：要求供货时最多类型的两种衬板每种规格多供1块，便于到现场后进行抽检）；</w:t>
      </w:r>
    </w:p>
    <w:p w:rsidR="0069131D" w:rsidRDefault="0069131D" w:rsidP="0069131D">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2）双进双出磨煤机端衬板及连接件供货；</w:t>
      </w:r>
    </w:p>
    <w:p w:rsidR="0069131D" w:rsidRDefault="0069131D" w:rsidP="0069131D">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3）旧衬板拆除、新衬板安装；</w:t>
      </w:r>
    </w:p>
    <w:p w:rsidR="0069131D" w:rsidRDefault="0069131D" w:rsidP="0069131D">
      <w:pPr>
        <w:pStyle w:val="a4"/>
        <w:spacing w:line="520" w:lineRule="exact"/>
        <w:ind w:firstLineChars="200" w:firstLine="560"/>
        <w:rPr>
          <w:rFonts w:ascii="仿宋_GB2312" w:eastAsia="仿宋_GB2312" w:hAnsi="Times New Roman"/>
          <w:sz w:val="28"/>
          <w:szCs w:val="28"/>
        </w:rPr>
      </w:pPr>
      <w:r>
        <w:rPr>
          <w:rFonts w:ascii="仿宋_GB2312" w:eastAsia="仿宋_GB2312" w:hAnsi="Times New Roman" w:hint="eastAsia"/>
          <w:sz w:val="28"/>
          <w:szCs w:val="28"/>
        </w:rPr>
        <w:t>4）每套磨煤机衬板重量约52吨</w:t>
      </w:r>
      <w:r w:rsidR="003B70D6">
        <w:rPr>
          <w:rFonts w:ascii="仿宋_GB2312" w:eastAsia="仿宋_GB2312" w:hAnsi="Times New Roman" w:hint="eastAsia"/>
          <w:sz w:val="28"/>
          <w:szCs w:val="28"/>
        </w:rPr>
        <w:t>.</w:t>
      </w:r>
    </w:p>
    <w:p w:rsidR="003B70D6" w:rsidRPr="005E10A3" w:rsidRDefault="003B70D6" w:rsidP="003B70D6">
      <w:pPr>
        <w:spacing w:line="380" w:lineRule="exact"/>
        <w:ind w:firstLineChars="200" w:firstLine="562"/>
        <w:rPr>
          <w:rFonts w:ascii="仿宋" w:eastAsia="仿宋" w:hAnsi="仿宋"/>
          <w:sz w:val="28"/>
          <w:szCs w:val="28"/>
        </w:rPr>
      </w:pPr>
      <w:r w:rsidRPr="003B70D6">
        <w:rPr>
          <w:rFonts w:ascii="仿宋" w:eastAsia="仿宋" w:hAnsi="仿宋"/>
          <w:b/>
          <w:sz w:val="28"/>
          <w:szCs w:val="28"/>
        </w:rPr>
        <w:t>8</w:t>
      </w:r>
      <w:r w:rsidRPr="003B70D6">
        <w:rPr>
          <w:rFonts w:ascii="仿宋" w:eastAsia="仿宋" w:hAnsi="仿宋" w:hint="eastAsia"/>
          <w:b/>
          <w:sz w:val="28"/>
          <w:szCs w:val="28"/>
        </w:rPr>
        <w:t>、解决招标纠纷的方式：</w:t>
      </w:r>
      <w:r w:rsidRPr="0065328D">
        <w:rPr>
          <w:rFonts w:ascii="仿宋" w:eastAsia="仿宋" w:hAnsi="仿宋" w:hint="eastAsia"/>
          <w:sz w:val="28"/>
          <w:szCs w:val="28"/>
        </w:rPr>
        <w:t>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3B70D6" w:rsidRPr="003B70D6" w:rsidRDefault="003B70D6" w:rsidP="003B70D6">
      <w:pPr>
        <w:pStyle w:val="a4"/>
        <w:spacing w:line="520" w:lineRule="exact"/>
        <w:rPr>
          <w:rFonts w:ascii="仿宋_GB2312" w:eastAsia="仿宋_GB2312" w:hAnsi="Times New Roman" w:hint="eastAsia"/>
          <w:sz w:val="28"/>
          <w:szCs w:val="28"/>
        </w:rPr>
      </w:pPr>
    </w:p>
    <w:p w:rsidR="003264D1" w:rsidRPr="0069131D" w:rsidRDefault="003264D1" w:rsidP="003264D1">
      <w:pPr>
        <w:pStyle w:val="a9"/>
        <w:spacing w:line="240" w:lineRule="auto"/>
        <w:rPr>
          <w:rFonts w:ascii="仿宋" w:eastAsia="仿宋" w:hAnsi="仿宋" w:cs="仿宋_GB2312"/>
          <w:snapToGrid/>
          <w:color w:val="000000" w:themeColor="text1"/>
          <w:szCs w:val="28"/>
        </w:rPr>
      </w:pPr>
    </w:p>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856EA1" w:rsidRDefault="00856EA1" w:rsidP="00F171E6"/>
    <w:p w:rsidR="00F171E6" w:rsidRDefault="00F171E6" w:rsidP="00F171E6"/>
    <w:p w:rsidR="00F171E6" w:rsidRDefault="00F171E6" w:rsidP="00F171E6"/>
    <w:p w:rsidR="00F171E6" w:rsidRDefault="00F171E6" w:rsidP="00F171E6"/>
    <w:p w:rsidR="00F171E6" w:rsidRDefault="00F171E6" w:rsidP="00F171E6">
      <w:pPr>
        <w:spacing w:line="520" w:lineRule="exact"/>
        <w:rPr>
          <w:rFonts w:ascii="仿宋" w:eastAsia="仿宋" w:hAnsi="仿宋"/>
          <w:sz w:val="28"/>
          <w:szCs w:val="24"/>
        </w:rPr>
      </w:pPr>
      <w:r>
        <w:rPr>
          <w:rFonts w:ascii="仿宋" w:eastAsia="仿宋" w:hAnsi="仿宋" w:hint="eastAsia"/>
          <w:sz w:val="28"/>
          <w:szCs w:val="24"/>
        </w:rPr>
        <w:lastRenderedPageBreak/>
        <w:t>附件1</w:t>
      </w:r>
      <w:r>
        <w:rPr>
          <w:rFonts w:ascii="仿宋" w:eastAsia="仿宋" w:hAnsi="仿宋"/>
          <w:sz w:val="28"/>
          <w:szCs w:val="24"/>
        </w:rPr>
        <w:t xml:space="preserve"> </w:t>
      </w:r>
      <w:r>
        <w:rPr>
          <w:rFonts w:ascii="仿宋" w:eastAsia="仿宋" w:hAnsi="仿宋" w:hint="eastAsia"/>
          <w:sz w:val="28"/>
          <w:szCs w:val="24"/>
        </w:rPr>
        <w:t>授权书</w:t>
      </w:r>
    </w:p>
    <w:p w:rsidR="00F171E6" w:rsidRPr="00F171E6" w:rsidRDefault="00F171E6" w:rsidP="00F171E6"/>
    <w:p w:rsidR="003264D1" w:rsidRPr="00790260" w:rsidRDefault="003264D1" w:rsidP="003264D1">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3264D1" w:rsidRPr="00790260" w:rsidRDefault="003264D1" w:rsidP="003264D1">
      <w:pPr>
        <w:rPr>
          <w:color w:val="000000" w:themeColor="text1"/>
        </w:rPr>
      </w:pPr>
    </w:p>
    <w:p w:rsidR="003264D1" w:rsidRPr="00790260" w:rsidRDefault="003264D1" w:rsidP="003264D1">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3264D1" w:rsidRPr="00790260" w:rsidRDefault="003264D1" w:rsidP="003264D1">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3264D1" w:rsidRDefault="003264D1" w:rsidP="003264D1">
      <w:pPr>
        <w:spacing w:line="640" w:lineRule="exact"/>
        <w:rPr>
          <w:rFonts w:ascii="仿宋" w:eastAsia="仿宋" w:hAnsi="仿宋"/>
          <w:color w:val="000000" w:themeColor="text1"/>
          <w:sz w:val="32"/>
          <w:szCs w:val="32"/>
        </w:rPr>
      </w:pPr>
    </w:p>
    <w:p w:rsidR="003264D1" w:rsidRDefault="003264D1" w:rsidP="003264D1">
      <w:pPr>
        <w:spacing w:line="640" w:lineRule="exact"/>
        <w:rPr>
          <w:rFonts w:ascii="仿宋" w:eastAsia="仿宋" w:hAnsi="仿宋"/>
          <w:color w:val="000000" w:themeColor="text1"/>
          <w:sz w:val="32"/>
          <w:szCs w:val="32"/>
        </w:rPr>
      </w:pPr>
    </w:p>
    <w:p w:rsidR="00EC2BF1" w:rsidRDefault="00EC2BF1" w:rsidP="003264D1">
      <w:pPr>
        <w:spacing w:line="640" w:lineRule="exact"/>
        <w:rPr>
          <w:rFonts w:ascii="仿宋" w:eastAsia="仿宋" w:hAnsi="仿宋"/>
          <w:color w:val="000000" w:themeColor="text1"/>
          <w:sz w:val="32"/>
          <w:szCs w:val="32"/>
        </w:rPr>
      </w:pPr>
    </w:p>
    <w:p w:rsidR="003264D1" w:rsidRDefault="003264D1" w:rsidP="003264D1">
      <w:pPr>
        <w:spacing w:line="52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投标人廉政承诺书</w:t>
      </w:r>
    </w:p>
    <w:p w:rsidR="003264D1" w:rsidRPr="002925E5" w:rsidRDefault="003264D1" w:rsidP="003264D1">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3264D1" w:rsidRDefault="003264D1" w:rsidP="003264D1">
      <w:pPr>
        <w:spacing w:line="400" w:lineRule="exact"/>
        <w:ind w:firstLineChars="200" w:firstLine="600"/>
        <w:rPr>
          <w:rFonts w:ascii="仿宋" w:eastAsia="仿宋" w:hAnsi="仿宋"/>
          <w:sz w:val="30"/>
          <w:szCs w:val="30"/>
        </w:rPr>
      </w:pP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为加强招标投标活动中的廉政建设，防止发生违法违纪行为，体现公开、公平、公正的原则，根据国家有关法律、法规和廉政建设责任制的规定，本投标人特作出如下承诺：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1、不与招标人、招标代理机构及其他投标人私下串通协商，进行围标、串标、抬标，控制投标价格。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2、不向招标人、招标代理机构、评标专家(小组成员)行贿，以不正当手段谋取中标。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3、不向招标投标监管人员请客、送礼及组织其它有可能影响客观公正监管的活动。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4、自觉遵守开标、评标现场工作纪律，不私下接触评标专家(小组成员)，不干扰正常的开标评标秩序。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5、不给责任人的违法违规行为说情。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如出现上述行为，本投标人自愿承担相关责任，接受招投标监督管理部门、纪检监察部门或司法机关调查处理。</w:t>
      </w:r>
    </w:p>
    <w:p w:rsidR="003264D1" w:rsidRPr="004E0AAC" w:rsidRDefault="003264D1" w:rsidP="003264D1">
      <w:pPr>
        <w:spacing w:line="240" w:lineRule="atLeast"/>
        <w:rPr>
          <w:rFonts w:ascii="仿宋" w:eastAsia="仿宋" w:hAnsi="仿宋"/>
          <w:sz w:val="20"/>
        </w:rPr>
      </w:pP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投标人：</w:t>
      </w:r>
      <w:r w:rsidRPr="004E0AAC">
        <w:rPr>
          <w:rFonts w:ascii="仿宋" w:eastAsia="仿宋" w:hAnsi="仿宋" w:hint="eastAsia"/>
          <w:sz w:val="28"/>
          <w:szCs w:val="30"/>
          <w:u w:val="single"/>
        </w:rPr>
        <w:t xml:space="preserve">                   </w:t>
      </w:r>
      <w:r w:rsidRPr="004E0AAC">
        <w:rPr>
          <w:rFonts w:ascii="仿宋" w:eastAsia="仿宋" w:hAnsi="仿宋" w:hint="eastAsia"/>
          <w:sz w:val="28"/>
          <w:szCs w:val="30"/>
        </w:rPr>
        <w:t>（盖单位章）</w:t>
      </w: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法定代表人：         （签字或盖章）</w:t>
      </w:r>
    </w:p>
    <w:p w:rsidR="003264D1" w:rsidRPr="004E0AAC" w:rsidRDefault="003264D1" w:rsidP="003264D1">
      <w:pPr>
        <w:spacing w:line="240" w:lineRule="atLeast"/>
        <w:ind w:firstLineChars="2100" w:firstLine="5880"/>
        <w:rPr>
          <w:rFonts w:ascii="仿宋" w:eastAsia="仿宋" w:hAnsi="仿宋"/>
          <w:sz w:val="28"/>
          <w:szCs w:val="30"/>
        </w:rPr>
      </w:pPr>
      <w:r w:rsidRPr="004E0AAC">
        <w:rPr>
          <w:rFonts w:ascii="仿宋" w:eastAsia="仿宋" w:hAnsi="仿宋" w:hint="eastAsia"/>
          <w:sz w:val="28"/>
          <w:szCs w:val="30"/>
        </w:rPr>
        <w:t>20</w:t>
      </w:r>
      <w:r w:rsidR="0069131D">
        <w:rPr>
          <w:rFonts w:ascii="仿宋" w:eastAsia="仿宋" w:hAnsi="仿宋"/>
          <w:sz w:val="28"/>
          <w:szCs w:val="30"/>
        </w:rPr>
        <w:t>21</w:t>
      </w:r>
      <w:r w:rsidRPr="004E0AAC">
        <w:rPr>
          <w:rFonts w:ascii="仿宋" w:eastAsia="仿宋" w:hAnsi="仿宋" w:hint="eastAsia"/>
          <w:sz w:val="28"/>
          <w:szCs w:val="30"/>
        </w:rPr>
        <w:t>年  月  日</w:t>
      </w:r>
    </w:p>
    <w:p w:rsidR="003264D1" w:rsidRDefault="003264D1" w:rsidP="003264D1">
      <w:pPr>
        <w:spacing w:line="400" w:lineRule="exact"/>
        <w:rPr>
          <w:rFonts w:ascii="仿宋" w:eastAsia="仿宋" w:hAnsi="仿宋"/>
          <w:sz w:val="28"/>
          <w:szCs w:val="28"/>
        </w:rPr>
      </w:pPr>
    </w:p>
    <w:p w:rsidR="003264D1" w:rsidRDefault="003264D1" w:rsidP="003264D1">
      <w:pPr>
        <w:spacing w:line="400" w:lineRule="exact"/>
        <w:rPr>
          <w:rFonts w:ascii="仿宋" w:eastAsia="仿宋" w:hAnsi="仿宋"/>
          <w:sz w:val="28"/>
          <w:szCs w:val="28"/>
        </w:rPr>
      </w:pPr>
    </w:p>
    <w:p w:rsidR="003264D1" w:rsidRDefault="003264D1" w:rsidP="003264D1">
      <w:pPr>
        <w:spacing w:line="400" w:lineRule="exact"/>
        <w:rPr>
          <w:rFonts w:ascii="仿宋" w:eastAsia="仿宋" w:hAnsi="仿宋"/>
          <w:sz w:val="28"/>
          <w:szCs w:val="28"/>
        </w:rPr>
      </w:pPr>
    </w:p>
    <w:p w:rsidR="003264D1" w:rsidRDefault="003264D1" w:rsidP="003264D1">
      <w:pPr>
        <w:spacing w:line="240" w:lineRule="atLeast"/>
        <w:rPr>
          <w:rFonts w:ascii="仿宋" w:eastAsia="仿宋" w:hAnsi="仿宋"/>
          <w:sz w:val="28"/>
          <w:szCs w:val="28"/>
        </w:rPr>
      </w:pPr>
      <w:r>
        <w:rPr>
          <w:rFonts w:ascii="仿宋" w:eastAsia="仿宋" w:hAnsi="仿宋" w:hint="eastAsia"/>
          <w:sz w:val="28"/>
          <w:szCs w:val="28"/>
        </w:rPr>
        <w:lastRenderedPageBreak/>
        <w:t>附件3、报价说明</w:t>
      </w:r>
      <w:r w:rsidR="003B70D6">
        <w:rPr>
          <w:rFonts w:ascii="仿宋" w:eastAsia="仿宋" w:hAnsi="仿宋" w:hint="eastAsia"/>
          <w:sz w:val="28"/>
          <w:szCs w:val="28"/>
        </w:rPr>
        <w:t>（报价单格式见附件）</w:t>
      </w:r>
    </w:p>
    <w:p w:rsidR="003264D1" w:rsidRDefault="00F171E6" w:rsidP="003264D1">
      <w:pPr>
        <w:spacing w:line="240" w:lineRule="atLeast"/>
        <w:rPr>
          <w:rFonts w:ascii="仿宋" w:eastAsia="仿宋" w:hAnsi="仿宋"/>
          <w:sz w:val="28"/>
          <w:szCs w:val="28"/>
        </w:rPr>
      </w:pPr>
      <w:r>
        <w:rPr>
          <w:rFonts w:ascii="仿宋" w:eastAsia="仿宋" w:hAnsi="仿宋" w:hint="eastAsia"/>
          <w:sz w:val="28"/>
          <w:szCs w:val="28"/>
        </w:rPr>
        <w:t>发电</w:t>
      </w:r>
      <w:r w:rsidR="003264D1">
        <w:rPr>
          <w:rFonts w:ascii="仿宋" w:eastAsia="仿宋" w:hAnsi="仿宋" w:hint="eastAsia"/>
          <w:sz w:val="28"/>
          <w:szCs w:val="28"/>
        </w:rPr>
        <w:t>公司</w:t>
      </w:r>
      <w:r>
        <w:rPr>
          <w:rFonts w:ascii="仿宋" w:eastAsia="仿宋" w:hAnsi="仿宋" w:hint="eastAsia"/>
          <w:sz w:val="28"/>
          <w:szCs w:val="28"/>
        </w:rPr>
        <w:t>磨煤机衬板</w:t>
      </w:r>
      <w:r w:rsidR="003264D1">
        <w:rPr>
          <w:rFonts w:ascii="仿宋" w:eastAsia="仿宋" w:hAnsi="仿宋" w:hint="eastAsia"/>
          <w:sz w:val="28"/>
          <w:szCs w:val="28"/>
        </w:rPr>
        <w:t>投标报价说明：</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1、报价要求为到货价，一票制，报价</w:t>
      </w:r>
      <w:r w:rsidR="00F171E6">
        <w:rPr>
          <w:rFonts w:ascii="仿宋" w:eastAsia="仿宋" w:hAnsi="仿宋" w:hint="eastAsia"/>
          <w:sz w:val="28"/>
          <w:szCs w:val="28"/>
        </w:rPr>
        <w:t>包含</w:t>
      </w:r>
      <w:r>
        <w:rPr>
          <w:rFonts w:ascii="仿宋" w:eastAsia="仿宋" w:hAnsi="仿宋" w:hint="eastAsia"/>
          <w:sz w:val="28"/>
          <w:szCs w:val="28"/>
        </w:rPr>
        <w:t>：</w:t>
      </w:r>
      <w:r w:rsidR="00F171E6">
        <w:rPr>
          <w:rFonts w:ascii="仿宋" w:eastAsia="仿宋" w:hAnsi="仿宋" w:hint="eastAsia"/>
          <w:sz w:val="28"/>
          <w:szCs w:val="28"/>
        </w:rPr>
        <w:t>1</w:t>
      </w:r>
      <w:r w:rsidR="008A0742">
        <w:rPr>
          <w:rFonts w:ascii="仿宋" w:eastAsia="仿宋" w:hAnsi="仿宋" w:hint="eastAsia"/>
          <w:sz w:val="28"/>
          <w:szCs w:val="28"/>
        </w:rPr>
        <w:t>3</w:t>
      </w:r>
      <w:r w:rsidR="00F171E6">
        <w:rPr>
          <w:rFonts w:ascii="仿宋" w:eastAsia="仿宋" w:hAnsi="仿宋" w:hint="eastAsia"/>
          <w:sz w:val="28"/>
          <w:szCs w:val="28"/>
        </w:rPr>
        <w:t>%的增值税，</w:t>
      </w:r>
      <w:r>
        <w:rPr>
          <w:rFonts w:ascii="仿宋" w:eastAsia="仿宋" w:hAnsi="仿宋" w:hint="eastAsia"/>
          <w:sz w:val="28"/>
          <w:szCs w:val="28"/>
        </w:rPr>
        <w:t>设计专利费、运杂费、</w:t>
      </w:r>
      <w:r w:rsidR="00F171E6">
        <w:rPr>
          <w:rFonts w:ascii="仿宋" w:eastAsia="仿宋" w:hAnsi="仿宋" w:hint="eastAsia"/>
          <w:sz w:val="28"/>
          <w:szCs w:val="28"/>
        </w:rPr>
        <w:t>拆除、</w:t>
      </w:r>
      <w:r>
        <w:rPr>
          <w:rFonts w:ascii="仿宋" w:eastAsia="仿宋" w:hAnsi="仿宋" w:hint="eastAsia"/>
          <w:sz w:val="28"/>
          <w:szCs w:val="28"/>
        </w:rPr>
        <w:t>安装、</w:t>
      </w:r>
      <w:r w:rsidR="00F171E6">
        <w:rPr>
          <w:rFonts w:ascii="仿宋" w:eastAsia="仿宋" w:hAnsi="仿宋" w:hint="eastAsia"/>
          <w:sz w:val="28"/>
          <w:szCs w:val="28"/>
        </w:rPr>
        <w:t>售后技术服务等一切费用；</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2、在执行合同过程中如发现有任何漏项和缺陷，在合同中并未列入而且确实是本设备所必须的，是国家强制性要求必须的，均应由卖方负责将所缺的货物补上，所发生的费用由卖方负担。</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3、质保期：质保期</w:t>
      </w:r>
      <w:r w:rsidR="00F171E6">
        <w:rPr>
          <w:rFonts w:ascii="仿宋" w:eastAsia="仿宋" w:hAnsi="仿宋" w:hint="eastAsia"/>
          <w:sz w:val="28"/>
          <w:szCs w:val="28"/>
        </w:rPr>
        <w:t>详见报价单</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4、投标单位要认真核算报价，并</w:t>
      </w:r>
      <w:r w:rsidRPr="00F171E6">
        <w:rPr>
          <w:rFonts w:ascii="仿宋" w:eastAsia="仿宋" w:hAnsi="仿宋" w:hint="eastAsia"/>
          <w:b/>
          <w:color w:val="FF0000"/>
          <w:sz w:val="28"/>
          <w:szCs w:val="28"/>
        </w:rPr>
        <w:t>按</w:t>
      </w:r>
      <w:r w:rsidR="00F171E6" w:rsidRPr="00F171E6">
        <w:rPr>
          <w:rFonts w:ascii="仿宋" w:eastAsia="仿宋" w:hAnsi="仿宋" w:hint="eastAsia"/>
          <w:b/>
          <w:color w:val="FF0000"/>
          <w:sz w:val="28"/>
          <w:szCs w:val="28"/>
        </w:rPr>
        <w:t>招标方</w:t>
      </w:r>
      <w:r w:rsidRPr="00F171E6">
        <w:rPr>
          <w:rFonts w:ascii="仿宋" w:eastAsia="仿宋" w:hAnsi="仿宋" w:hint="eastAsia"/>
          <w:b/>
          <w:color w:val="FF0000"/>
          <w:sz w:val="28"/>
          <w:szCs w:val="28"/>
        </w:rPr>
        <w:t>报价单格式</w:t>
      </w:r>
      <w:r w:rsidRPr="008174DF">
        <w:rPr>
          <w:rFonts w:ascii="仿宋" w:eastAsia="仿宋" w:hAnsi="仿宋" w:hint="eastAsia"/>
          <w:b/>
          <w:color w:val="FF0000"/>
          <w:sz w:val="28"/>
          <w:szCs w:val="28"/>
        </w:rPr>
        <w:t>给予</w:t>
      </w:r>
      <w:r w:rsidR="008174DF">
        <w:rPr>
          <w:rFonts w:ascii="仿宋" w:eastAsia="仿宋" w:hAnsi="仿宋" w:hint="eastAsia"/>
          <w:b/>
          <w:color w:val="FF0000"/>
          <w:sz w:val="28"/>
          <w:szCs w:val="28"/>
        </w:rPr>
        <w:t>传真</w:t>
      </w:r>
      <w:r w:rsidRPr="008174DF">
        <w:rPr>
          <w:rFonts w:ascii="仿宋" w:eastAsia="仿宋" w:hAnsi="仿宋" w:hint="eastAsia"/>
          <w:b/>
          <w:color w:val="FF0000"/>
          <w:sz w:val="28"/>
          <w:szCs w:val="28"/>
        </w:rPr>
        <w:t>报价</w:t>
      </w:r>
      <w:r>
        <w:rPr>
          <w:rFonts w:ascii="仿宋" w:eastAsia="仿宋" w:hAnsi="仿宋" w:hint="eastAsia"/>
          <w:sz w:val="28"/>
          <w:szCs w:val="28"/>
        </w:rPr>
        <w:t>，</w:t>
      </w:r>
      <w:r w:rsidR="00F171E6">
        <w:rPr>
          <w:rFonts w:ascii="仿宋" w:eastAsia="仿宋" w:hAnsi="仿宋" w:hint="eastAsia"/>
          <w:sz w:val="28"/>
          <w:szCs w:val="28"/>
        </w:rPr>
        <w:t>不接受其他</w:t>
      </w:r>
      <w:r w:rsidR="008174DF">
        <w:rPr>
          <w:rFonts w:ascii="仿宋" w:eastAsia="仿宋" w:hAnsi="仿宋" w:hint="eastAsia"/>
          <w:sz w:val="28"/>
          <w:szCs w:val="28"/>
        </w:rPr>
        <w:t>格式、</w:t>
      </w:r>
      <w:r w:rsidR="00F171E6">
        <w:rPr>
          <w:rFonts w:ascii="仿宋" w:eastAsia="仿宋" w:hAnsi="仿宋" w:hint="eastAsia"/>
          <w:sz w:val="28"/>
          <w:szCs w:val="28"/>
        </w:rPr>
        <w:t>形式报价。</w:t>
      </w:r>
      <w:r>
        <w:rPr>
          <w:rFonts w:ascii="仿宋" w:eastAsia="仿宋" w:hAnsi="仿宋" w:hint="eastAsia"/>
          <w:sz w:val="28"/>
          <w:szCs w:val="28"/>
        </w:rPr>
        <w:t xml:space="preserve">报价如出现单价、总价不符的，以单价报价为准。               </w:t>
      </w:r>
    </w:p>
    <w:p w:rsidR="003264D1" w:rsidRDefault="003264D1" w:rsidP="003264D1">
      <w:pPr>
        <w:spacing w:line="200" w:lineRule="exact"/>
        <w:rPr>
          <w:rFonts w:ascii="仿宋" w:eastAsia="仿宋" w:hAnsi="仿宋"/>
          <w:sz w:val="28"/>
          <w:szCs w:val="28"/>
        </w:rPr>
      </w:pPr>
    </w:p>
    <w:p w:rsidR="003264D1" w:rsidRDefault="003264D1" w:rsidP="003264D1">
      <w:pPr>
        <w:rPr>
          <w:rFonts w:ascii="仿宋" w:eastAsia="仿宋" w:hAnsi="仿宋"/>
          <w:sz w:val="28"/>
          <w:szCs w:val="24"/>
        </w:rPr>
      </w:pPr>
    </w:p>
    <w:p w:rsidR="003264D1" w:rsidRPr="00DF1592" w:rsidRDefault="003264D1" w:rsidP="003264D1">
      <w:pPr>
        <w:rPr>
          <w:rFonts w:ascii="仿宋" w:eastAsia="仿宋" w:hAnsi="仿宋" w:cs="仿宋_GB2312"/>
          <w:color w:val="000000"/>
          <w:sz w:val="28"/>
          <w:szCs w:val="28"/>
        </w:rPr>
      </w:pPr>
      <w:r>
        <w:rPr>
          <w:rFonts w:ascii="仿宋" w:eastAsia="仿宋" w:hAnsi="仿宋" w:hint="eastAsia"/>
          <w:sz w:val="28"/>
          <w:szCs w:val="24"/>
        </w:rPr>
        <w:t>附件4</w:t>
      </w:r>
      <w:r>
        <w:rPr>
          <w:rFonts w:ascii="仿宋" w:eastAsia="仿宋" w:hAnsi="仿宋"/>
          <w:sz w:val="28"/>
          <w:szCs w:val="24"/>
        </w:rPr>
        <w:t xml:space="preserve">  </w:t>
      </w:r>
      <w:r>
        <w:rPr>
          <w:rFonts w:ascii="仿宋" w:eastAsia="仿宋" w:hAnsi="仿宋" w:cs="仿宋_GB2312" w:hint="eastAsia"/>
          <w:color w:val="000000"/>
          <w:sz w:val="28"/>
          <w:szCs w:val="28"/>
        </w:rPr>
        <w:t>未结算</w:t>
      </w:r>
      <w:r w:rsidRPr="00DF1592">
        <w:rPr>
          <w:rFonts w:ascii="仿宋" w:eastAsia="仿宋" w:hAnsi="仿宋" w:cs="仿宋_GB2312" w:hint="eastAsia"/>
          <w:color w:val="000000"/>
          <w:sz w:val="28"/>
          <w:szCs w:val="28"/>
        </w:rPr>
        <w:t>货款抵保证金证明</w:t>
      </w:r>
    </w:p>
    <w:p w:rsidR="003264D1" w:rsidRPr="00BC323F" w:rsidRDefault="003264D1" w:rsidP="003264D1">
      <w:pPr>
        <w:spacing w:line="500" w:lineRule="exact"/>
        <w:rPr>
          <w:rFonts w:ascii="仿宋" w:eastAsia="仿宋" w:hAnsi="仿宋"/>
          <w:sz w:val="28"/>
          <w:szCs w:val="24"/>
        </w:rPr>
      </w:pPr>
    </w:p>
    <w:p w:rsidR="003264D1" w:rsidRDefault="003264D1" w:rsidP="003264D1">
      <w:pPr>
        <w:spacing w:line="240" w:lineRule="atLeast"/>
        <w:jc w:val="center"/>
        <w:rPr>
          <w:sz w:val="44"/>
          <w:szCs w:val="44"/>
        </w:rPr>
      </w:pPr>
      <w:r>
        <w:rPr>
          <w:rFonts w:hint="eastAsia"/>
          <w:sz w:val="44"/>
          <w:szCs w:val="44"/>
        </w:rPr>
        <w:t>证</w:t>
      </w:r>
      <w:r>
        <w:rPr>
          <w:rFonts w:hint="eastAsia"/>
          <w:sz w:val="44"/>
          <w:szCs w:val="44"/>
        </w:rPr>
        <w:t xml:space="preserve">    </w:t>
      </w:r>
      <w:r>
        <w:rPr>
          <w:rFonts w:hint="eastAsia"/>
          <w:sz w:val="44"/>
          <w:szCs w:val="44"/>
        </w:rPr>
        <w:t>明</w:t>
      </w:r>
    </w:p>
    <w:p w:rsidR="003264D1" w:rsidRPr="00DF1592" w:rsidRDefault="003264D1" w:rsidP="003264D1">
      <w:pPr>
        <w:spacing w:line="240" w:lineRule="atLeast"/>
        <w:rPr>
          <w:rFonts w:ascii="仿宋" w:eastAsia="仿宋" w:hAnsi="仿宋" w:cs="仿宋"/>
          <w:sz w:val="28"/>
          <w:szCs w:val="28"/>
        </w:rPr>
      </w:pPr>
      <w:r w:rsidRPr="00DF1592">
        <w:rPr>
          <w:rFonts w:ascii="仿宋" w:eastAsia="仿宋" w:hAnsi="仿宋" w:cs="仿宋" w:hint="eastAsia"/>
          <w:sz w:val="28"/>
          <w:szCs w:val="28"/>
        </w:rPr>
        <w:t>万基控股集团有限公司招标中心：</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_GB2312" w:eastAsia="仿宋_GB2312" w:hint="eastAsia"/>
          <w:sz w:val="28"/>
          <w:szCs w:val="28"/>
        </w:rPr>
        <w:t>我公司</w:t>
      </w:r>
      <w:r w:rsidRPr="00DF1592">
        <w:rPr>
          <w:rFonts w:ascii="仿宋" w:eastAsia="仿宋" w:hAnsi="仿宋" w:cs="仿宋" w:hint="eastAsia"/>
          <w:sz w:val="28"/>
          <w:szCs w:val="28"/>
        </w:rPr>
        <w:t>同意将在</w:t>
      </w:r>
      <w:r>
        <w:rPr>
          <w:rFonts w:ascii="仿宋" w:eastAsia="仿宋" w:hAnsi="仿宋" w:cs="仿宋" w:hint="eastAsia"/>
          <w:sz w:val="28"/>
          <w:szCs w:val="28"/>
        </w:rPr>
        <w:t>洛阳万基</w:t>
      </w:r>
      <w:r w:rsidR="00AA6345">
        <w:rPr>
          <w:rFonts w:ascii="仿宋" w:eastAsia="仿宋" w:hAnsi="仿宋" w:cs="仿宋" w:hint="eastAsia"/>
          <w:sz w:val="28"/>
          <w:szCs w:val="28"/>
        </w:rPr>
        <w:t>发电</w:t>
      </w:r>
      <w:r>
        <w:rPr>
          <w:rFonts w:ascii="仿宋" w:eastAsia="仿宋" w:hAnsi="仿宋" w:hint="eastAsia"/>
          <w:sz w:val="28"/>
          <w:szCs w:val="28"/>
        </w:rPr>
        <w:t>有限公司</w:t>
      </w:r>
      <w:r w:rsidRPr="00DF1592">
        <w:rPr>
          <w:rFonts w:ascii="仿宋" w:eastAsia="仿宋" w:hAnsi="仿宋" w:cs="仿宋" w:hint="eastAsia"/>
          <w:sz w:val="28"/>
          <w:szCs w:val="28"/>
        </w:rPr>
        <w:t>未结算的货款中的</w:t>
      </w:r>
      <w:r w:rsidR="0069131D">
        <w:rPr>
          <w:rFonts w:ascii="仿宋" w:eastAsia="仿宋" w:hAnsi="仿宋" w:cs="仿宋" w:hint="eastAsia"/>
          <w:sz w:val="28"/>
          <w:szCs w:val="28"/>
        </w:rPr>
        <w:t>贰</w:t>
      </w:r>
      <w:r>
        <w:rPr>
          <w:rFonts w:ascii="仿宋" w:eastAsia="仿宋" w:hAnsi="仿宋" w:cs="仿宋" w:hint="eastAsia"/>
          <w:sz w:val="28"/>
          <w:szCs w:val="28"/>
        </w:rPr>
        <w:t>万</w:t>
      </w:r>
      <w:r w:rsidRPr="00DF1592">
        <w:rPr>
          <w:rFonts w:ascii="仿宋" w:eastAsia="仿宋" w:hAnsi="仿宋" w:cs="仿宋" w:hint="eastAsia"/>
          <w:sz w:val="28"/>
          <w:szCs w:val="28"/>
        </w:rPr>
        <w:t>元整（</w:t>
      </w:r>
      <w:r>
        <w:rPr>
          <w:rFonts w:ascii="仿宋" w:eastAsia="仿宋" w:hAnsi="仿宋" w:cs="仿宋" w:hint="eastAsia"/>
          <w:sz w:val="28"/>
          <w:szCs w:val="28"/>
        </w:rPr>
        <w:t>￥</w:t>
      </w:r>
      <w:r w:rsidR="0069131D">
        <w:rPr>
          <w:rFonts w:ascii="仿宋" w:eastAsia="仿宋" w:hAnsi="仿宋" w:cs="仿宋"/>
          <w:sz w:val="28"/>
          <w:szCs w:val="28"/>
        </w:rPr>
        <w:t>2</w:t>
      </w:r>
      <w:r>
        <w:rPr>
          <w:rFonts w:ascii="仿宋" w:eastAsia="仿宋" w:hAnsi="仿宋" w:cs="仿宋" w:hint="eastAsia"/>
          <w:sz w:val="28"/>
          <w:szCs w:val="28"/>
        </w:rPr>
        <w:t>0</w:t>
      </w:r>
      <w:r w:rsidRPr="00DF1592">
        <w:rPr>
          <w:rFonts w:ascii="仿宋" w:eastAsia="仿宋" w:hAnsi="仿宋" w:cs="仿宋" w:hint="eastAsia"/>
          <w:sz w:val="28"/>
          <w:szCs w:val="28"/>
        </w:rPr>
        <w:t>000元）冻结</w:t>
      </w:r>
      <w:r>
        <w:rPr>
          <w:rFonts w:ascii="仿宋" w:eastAsia="仿宋" w:hAnsi="仿宋" w:cs="仿宋" w:hint="eastAsia"/>
          <w:sz w:val="28"/>
          <w:szCs w:val="28"/>
        </w:rPr>
        <w:t>，</w:t>
      </w:r>
      <w:r w:rsidRPr="00DF1592">
        <w:rPr>
          <w:rFonts w:ascii="仿宋" w:eastAsia="仿宋" w:hAnsi="仿宋" w:cs="仿宋" w:hint="eastAsia"/>
          <w:sz w:val="28"/>
          <w:szCs w:val="28"/>
        </w:rPr>
        <w:t>作为</w:t>
      </w:r>
      <w:r>
        <w:rPr>
          <w:rFonts w:ascii="仿宋" w:eastAsia="仿宋" w:hAnsi="仿宋" w:cs="仿宋" w:hint="eastAsia"/>
          <w:sz w:val="28"/>
          <w:szCs w:val="28"/>
        </w:rPr>
        <w:t>在</w:t>
      </w:r>
      <w:r w:rsidR="00AA6345">
        <w:rPr>
          <w:rFonts w:ascii="仿宋" w:eastAsia="仿宋" w:hAnsi="仿宋" w:cs="仿宋" w:hint="eastAsia"/>
          <w:sz w:val="28"/>
          <w:szCs w:val="28"/>
        </w:rPr>
        <w:t xml:space="preserve"> </w:t>
      </w:r>
      <w:r>
        <w:rPr>
          <w:rFonts w:ascii="仿宋" w:eastAsia="仿宋" w:hAnsi="仿宋" w:cs="仿宋" w:hint="eastAsia"/>
          <w:sz w:val="28"/>
          <w:szCs w:val="28"/>
        </w:rPr>
        <w:t>“</w:t>
      </w:r>
      <w:r w:rsidR="00AA6345">
        <w:rPr>
          <w:rFonts w:ascii="仿宋" w:eastAsia="仿宋" w:hAnsi="仿宋" w:cs="仿宋" w:hint="eastAsia"/>
          <w:sz w:val="28"/>
          <w:szCs w:val="28"/>
        </w:rPr>
        <w:t>磨煤机衬板</w:t>
      </w:r>
      <w:r>
        <w:rPr>
          <w:rFonts w:ascii="仿宋" w:eastAsia="仿宋" w:hAnsi="仿宋" w:cs="仿宋" w:hint="eastAsia"/>
          <w:sz w:val="28"/>
          <w:szCs w:val="28"/>
        </w:rPr>
        <w:t>”招标的投标保证金，并完全接受违约处罚条款。</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特此证明。</w:t>
      </w:r>
    </w:p>
    <w:p w:rsidR="003264D1" w:rsidRPr="00DF1592" w:rsidRDefault="003264D1" w:rsidP="003264D1">
      <w:pPr>
        <w:spacing w:line="240" w:lineRule="atLeast"/>
        <w:ind w:firstLine="640"/>
        <w:rPr>
          <w:rFonts w:ascii="仿宋" w:eastAsia="仿宋" w:hAnsi="仿宋" w:cs="仿宋"/>
          <w:sz w:val="28"/>
          <w:szCs w:val="28"/>
        </w:rPr>
      </w:pP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sidRPr="00DF1592">
        <w:rPr>
          <w:rFonts w:ascii="仿宋_GB2312" w:eastAsia="仿宋_GB2312" w:hint="eastAsia"/>
          <w:sz w:val="28"/>
          <w:szCs w:val="28"/>
        </w:rPr>
        <w:t>有限公司</w:t>
      </w:r>
    </w:p>
    <w:p w:rsidR="003264D1" w:rsidRPr="00DF1592" w:rsidRDefault="003264D1" w:rsidP="003264D1">
      <w:pPr>
        <w:spacing w:line="240" w:lineRule="atLeast"/>
        <w:rPr>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Pr>
          <w:rFonts w:ascii="仿宋" w:eastAsia="仿宋" w:hAnsi="仿宋" w:cs="仿宋" w:hint="eastAsia"/>
          <w:sz w:val="28"/>
          <w:szCs w:val="28"/>
        </w:rPr>
        <w:t>20</w:t>
      </w:r>
      <w:r w:rsidR="0069131D">
        <w:rPr>
          <w:rFonts w:ascii="仿宋" w:eastAsia="仿宋" w:hAnsi="仿宋" w:cs="仿宋"/>
          <w:sz w:val="28"/>
          <w:szCs w:val="28"/>
        </w:rPr>
        <w:t>21</w:t>
      </w:r>
      <w:r>
        <w:rPr>
          <w:rFonts w:ascii="仿宋" w:eastAsia="仿宋" w:hAnsi="仿宋" w:cs="仿宋" w:hint="eastAsia"/>
          <w:sz w:val="28"/>
          <w:szCs w:val="28"/>
        </w:rPr>
        <w:t>年*月*日</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投标保证金</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sidR="003B70D6">
        <w:rPr>
          <w:rFonts w:ascii="仿宋" w:eastAsia="仿宋" w:hAnsi="仿宋" w:hint="eastAsia"/>
          <w:b/>
          <w:color w:val="FF0000"/>
          <w:sz w:val="28"/>
          <w:szCs w:val="28"/>
          <w:u w:val="single"/>
        </w:rPr>
        <w:t>贰</w:t>
      </w:r>
      <w:r w:rsidRPr="005C4587">
        <w:rPr>
          <w:rFonts w:ascii="仿宋" w:eastAsia="仿宋" w:hAnsi="仿宋" w:hint="eastAsia"/>
          <w:b/>
          <w:color w:val="FF0000"/>
          <w:sz w:val="28"/>
          <w:szCs w:val="28"/>
          <w:u w:val="single"/>
        </w:rPr>
        <w:t>万元整（￥</w:t>
      </w:r>
      <w:r w:rsidR="003B70D6">
        <w:rPr>
          <w:rFonts w:ascii="仿宋" w:eastAsia="仿宋" w:hAnsi="仿宋"/>
          <w:b/>
          <w:color w:val="FF0000"/>
          <w:sz w:val="28"/>
          <w:szCs w:val="28"/>
          <w:u w:val="single"/>
        </w:rPr>
        <w:t>2</w:t>
      </w:r>
      <w:r w:rsidRPr="005C4587">
        <w:rPr>
          <w:rFonts w:ascii="仿宋" w:eastAsia="仿宋" w:hAnsi="仿宋" w:hint="eastAsia"/>
          <w:b/>
          <w:color w:val="FF0000"/>
          <w:sz w:val="28"/>
          <w:szCs w:val="28"/>
          <w:u w:val="single"/>
        </w:rPr>
        <w:t>0000元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264D1" w:rsidRDefault="003264D1" w:rsidP="003264D1">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69131D">
        <w:rPr>
          <w:rFonts w:ascii="仿宋" w:eastAsia="仿宋" w:hAnsi="仿宋"/>
          <w:b/>
          <w:color w:val="FF0000"/>
          <w:sz w:val="28"/>
          <w:szCs w:val="28"/>
        </w:rPr>
        <w:t>21</w:t>
      </w:r>
      <w:r w:rsidRPr="0006761D">
        <w:rPr>
          <w:rFonts w:ascii="仿宋" w:eastAsia="仿宋" w:hAnsi="仿宋" w:hint="eastAsia"/>
          <w:b/>
          <w:color w:val="FF0000"/>
          <w:sz w:val="28"/>
          <w:szCs w:val="28"/>
        </w:rPr>
        <w:t>年</w:t>
      </w:r>
      <w:r w:rsidR="0069131D">
        <w:rPr>
          <w:rFonts w:ascii="仿宋" w:eastAsia="仿宋" w:hAnsi="仿宋"/>
          <w:b/>
          <w:color w:val="FF0000"/>
          <w:sz w:val="28"/>
          <w:szCs w:val="28"/>
        </w:rPr>
        <w:t>9</w:t>
      </w:r>
      <w:r w:rsidRPr="0006761D">
        <w:rPr>
          <w:rFonts w:ascii="仿宋" w:eastAsia="仿宋" w:hAnsi="仿宋" w:hint="eastAsia"/>
          <w:b/>
          <w:color w:val="FF0000"/>
          <w:sz w:val="28"/>
          <w:szCs w:val="28"/>
        </w:rPr>
        <w:t>月</w:t>
      </w:r>
      <w:r w:rsidR="0069131D">
        <w:rPr>
          <w:rFonts w:ascii="仿宋" w:eastAsia="仿宋" w:hAnsi="仿宋"/>
          <w:b/>
          <w:color w:val="FF0000"/>
          <w:sz w:val="28"/>
          <w:szCs w:val="28"/>
        </w:rPr>
        <w:t>2</w:t>
      </w:r>
      <w:r w:rsidRPr="0006761D">
        <w:rPr>
          <w:rFonts w:ascii="仿宋" w:eastAsia="仿宋" w:hAnsi="仿宋" w:hint="eastAsia"/>
          <w:b/>
          <w:color w:val="FF0000"/>
          <w:sz w:val="28"/>
          <w:szCs w:val="28"/>
        </w:rPr>
        <w:t>日</w:t>
      </w:r>
      <w:r w:rsidR="0069131D">
        <w:rPr>
          <w:rFonts w:ascii="仿宋" w:eastAsia="仿宋" w:hAnsi="仿宋" w:hint="eastAsia"/>
          <w:b/>
          <w:color w:val="FF0000"/>
          <w:sz w:val="28"/>
          <w:szCs w:val="28"/>
        </w:rPr>
        <w:t>下</w:t>
      </w:r>
      <w:r>
        <w:rPr>
          <w:rFonts w:ascii="仿宋" w:eastAsia="仿宋" w:hAnsi="仿宋" w:hint="eastAsia"/>
          <w:b/>
          <w:color w:val="FF0000"/>
          <w:sz w:val="28"/>
          <w:szCs w:val="28"/>
        </w:rPr>
        <w:t>午</w:t>
      </w:r>
      <w:r w:rsidR="0069131D">
        <w:rPr>
          <w:rFonts w:ascii="仿宋" w:eastAsia="仿宋" w:hAnsi="仿宋"/>
          <w:b/>
          <w:color w:val="FF0000"/>
          <w:sz w:val="28"/>
          <w:szCs w:val="28"/>
        </w:rPr>
        <w:t>17</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Pr="00540E3B">
        <w:rPr>
          <w:rFonts w:ascii="仿宋" w:eastAsia="仿宋" w:hAnsi="仿宋" w:hint="eastAsia"/>
          <w:b/>
          <w:color w:val="FF0000"/>
          <w:sz w:val="28"/>
          <w:szCs w:val="28"/>
        </w:rPr>
        <w:t>洛阳万基</w:t>
      </w:r>
      <w:r w:rsidR="008174DF">
        <w:rPr>
          <w:rFonts w:ascii="仿宋" w:eastAsia="仿宋" w:hAnsi="仿宋" w:hint="eastAsia"/>
          <w:b/>
          <w:color w:val="FF0000"/>
          <w:sz w:val="28"/>
          <w:szCs w:val="28"/>
        </w:rPr>
        <w:t>发电</w:t>
      </w:r>
      <w:r w:rsidRPr="00540E3B">
        <w:rPr>
          <w:rFonts w:ascii="仿宋" w:eastAsia="仿宋" w:hAnsi="仿宋" w:hint="eastAsia"/>
          <w:b/>
          <w:color w:val="FF0000"/>
          <w:sz w:val="28"/>
          <w:szCs w:val="28"/>
        </w:rPr>
        <w:t>有限公司</w:t>
      </w:r>
      <w:r w:rsidRPr="00576F07">
        <w:rPr>
          <w:rFonts w:ascii="仿宋" w:eastAsia="仿宋" w:hAnsi="仿宋" w:cs="仿宋" w:hint="eastAsia"/>
          <w:color w:val="FF0000"/>
          <w:sz w:val="28"/>
          <w:szCs w:val="28"/>
        </w:rPr>
        <w:t>财务所开收到凭证为准。</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bookmarkStart w:id="0" w:name="_GoBack"/>
      <w:bookmarkEnd w:id="0"/>
    </w:p>
    <w:p w:rsidR="003264D1" w:rsidRPr="0006761D" w:rsidRDefault="008174DF"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公司</w:t>
      </w:r>
      <w:r w:rsidR="003264D1" w:rsidRPr="0006761D">
        <w:rPr>
          <w:rFonts w:ascii="仿宋" w:eastAsia="仿宋" w:hAnsi="仿宋" w:hint="eastAsia"/>
          <w:b/>
          <w:color w:val="FF0000"/>
          <w:sz w:val="28"/>
          <w:szCs w:val="28"/>
        </w:rPr>
        <w:t>名称：</w:t>
      </w:r>
      <w:r w:rsidRPr="00540E3B">
        <w:rPr>
          <w:rFonts w:ascii="仿宋" w:eastAsia="仿宋" w:hAnsi="仿宋" w:hint="eastAsia"/>
          <w:b/>
          <w:color w:val="FF0000"/>
          <w:sz w:val="28"/>
          <w:szCs w:val="28"/>
        </w:rPr>
        <w:t>洛阳万基</w:t>
      </w:r>
      <w:r>
        <w:rPr>
          <w:rFonts w:ascii="仿宋" w:eastAsia="仿宋" w:hAnsi="仿宋" w:hint="eastAsia"/>
          <w:b/>
          <w:color w:val="FF0000"/>
          <w:sz w:val="28"/>
          <w:szCs w:val="28"/>
        </w:rPr>
        <w:t>发电</w:t>
      </w:r>
      <w:r w:rsidRPr="00540E3B">
        <w:rPr>
          <w:rFonts w:ascii="仿宋" w:eastAsia="仿宋" w:hAnsi="仿宋" w:hint="eastAsia"/>
          <w:b/>
          <w:color w:val="FF0000"/>
          <w:sz w:val="28"/>
          <w:szCs w:val="28"/>
        </w:rPr>
        <w:t>有限公司</w:t>
      </w:r>
    </w:p>
    <w:p w:rsidR="003264D1" w:rsidRPr="0006761D"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008174DF" w:rsidRPr="008174DF">
        <w:rPr>
          <w:rFonts w:ascii="仿宋" w:eastAsia="仿宋" w:hAnsi="仿宋" w:hint="eastAsia"/>
          <w:b/>
          <w:color w:val="FF0000"/>
          <w:sz w:val="28"/>
          <w:szCs w:val="28"/>
        </w:rPr>
        <w:t>建行新安县支行</w:t>
      </w:r>
    </w:p>
    <w:p w:rsidR="003264D1" w:rsidRPr="008F6AEF"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8174DF" w:rsidRPr="008174DF">
        <w:rPr>
          <w:rFonts w:ascii="仿宋" w:eastAsia="仿宋" w:hAnsi="仿宋"/>
          <w:b/>
          <w:color w:val="FF0000"/>
          <w:sz w:val="28"/>
          <w:szCs w:val="28"/>
        </w:rPr>
        <w:t>4100 1592 1100 5020 3741</w:t>
      </w:r>
    </w:p>
    <w:p w:rsidR="003264D1" w:rsidRPr="0006761D" w:rsidRDefault="003264D1"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008174DF" w:rsidRPr="008174DF">
        <w:rPr>
          <w:rFonts w:ascii="仿宋" w:eastAsia="仿宋" w:hAnsi="仿宋"/>
          <w:b/>
          <w:color w:val="FF0000"/>
          <w:sz w:val="28"/>
          <w:szCs w:val="28"/>
        </w:rPr>
        <w:t>0379-6733</w:t>
      </w:r>
      <w:r w:rsidR="00747B62">
        <w:rPr>
          <w:rFonts w:ascii="仿宋" w:eastAsia="仿宋" w:hAnsi="仿宋"/>
          <w:b/>
          <w:color w:val="FF0000"/>
          <w:sz w:val="28"/>
          <w:szCs w:val="28"/>
        </w:rPr>
        <w:t xml:space="preserve"> </w:t>
      </w:r>
      <w:r w:rsidR="008174DF" w:rsidRPr="008174DF">
        <w:rPr>
          <w:rFonts w:ascii="仿宋" w:eastAsia="仿宋" w:hAnsi="仿宋"/>
          <w:b/>
          <w:color w:val="FF0000"/>
          <w:sz w:val="28"/>
          <w:szCs w:val="28"/>
        </w:rPr>
        <w:t>2315</w:t>
      </w:r>
    </w:p>
    <w:p w:rsidR="003264D1" w:rsidRPr="00EA7BB3" w:rsidRDefault="003264D1" w:rsidP="003264D1">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264D1" w:rsidRPr="00DC41E0" w:rsidRDefault="003264D1" w:rsidP="003264D1">
      <w:pPr>
        <w:spacing w:line="500" w:lineRule="exact"/>
        <w:ind w:firstLineChars="200" w:firstLine="562"/>
        <w:rPr>
          <w:rFonts w:ascii="仿宋" w:eastAsia="仿宋" w:hAnsi="仿宋"/>
          <w:b/>
          <w:sz w:val="28"/>
          <w:szCs w:val="28"/>
        </w:rPr>
      </w:pPr>
      <w:r w:rsidRPr="00DC41E0">
        <w:rPr>
          <w:rFonts w:ascii="仿宋" w:eastAsia="仿宋" w:hAnsi="仿宋" w:hint="eastAsia"/>
          <w:b/>
          <w:color w:val="FF0000"/>
          <w:sz w:val="28"/>
          <w:szCs w:val="28"/>
          <w:u w:val="single"/>
        </w:rPr>
        <w:t>中标人的投标保证金，在签订了合同且满足履约条件后，招标机构将通过投标单位账户全额退还</w:t>
      </w:r>
      <w:r w:rsidRPr="00DC41E0">
        <w:rPr>
          <w:rFonts w:ascii="仿宋" w:eastAsia="仿宋" w:hAnsi="仿宋" w:hint="eastAsia"/>
          <w:b/>
          <w:sz w:val="28"/>
          <w:szCs w:val="28"/>
        </w:rPr>
        <w:t>。</w:t>
      </w:r>
    </w:p>
    <w:p w:rsidR="003264D1" w:rsidRPr="00540E3B" w:rsidRDefault="003264D1" w:rsidP="003264D1">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III.</w:t>
      </w:r>
      <w:r w:rsidR="00FB5B94">
        <w:rPr>
          <w:rFonts w:ascii="仿宋" w:eastAsia="仿宋" w:hAnsi="仿宋" w:hint="eastAsia"/>
          <w:sz w:val="28"/>
          <w:szCs w:val="28"/>
        </w:rPr>
        <w:t>投标人被通知中标后，拒绝在规定时间按报价及招标文件要求签订技术协议及商务合同</w:t>
      </w:r>
      <w:r>
        <w:rPr>
          <w:rFonts w:ascii="仿宋" w:eastAsia="仿宋" w:hAnsi="仿宋" w:hint="eastAsia"/>
          <w:sz w:val="28"/>
          <w:szCs w:val="28"/>
        </w:rPr>
        <w:t>；</w:t>
      </w:r>
    </w:p>
    <w:p w:rsidR="003264D1" w:rsidRDefault="00FB5B94"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IV.</w:t>
      </w:r>
      <w:r w:rsidR="003264D1">
        <w:rPr>
          <w:rFonts w:ascii="仿宋" w:eastAsia="仿宋" w:hAnsi="仿宋" w:hint="eastAsia"/>
          <w:sz w:val="28"/>
          <w:szCs w:val="28"/>
        </w:rPr>
        <w:t xml:space="preserve"> 投标人违反纪律与保密的有关规定。</w:t>
      </w:r>
    </w:p>
    <w:p w:rsidR="003264D1" w:rsidRDefault="003264D1" w:rsidP="003264D1">
      <w:pPr>
        <w:spacing w:line="240" w:lineRule="atLeast"/>
        <w:rPr>
          <w:rFonts w:ascii="仿宋" w:eastAsia="仿宋" w:hAnsi="仿宋"/>
          <w:sz w:val="28"/>
          <w:szCs w:val="24"/>
        </w:rPr>
      </w:pPr>
    </w:p>
    <w:p w:rsidR="000F6464" w:rsidRDefault="000F6464" w:rsidP="00AA6330">
      <w:pPr>
        <w:spacing w:line="520" w:lineRule="exact"/>
        <w:rPr>
          <w:rFonts w:ascii="仿宋" w:eastAsia="仿宋" w:hAnsi="仿宋"/>
          <w:sz w:val="28"/>
          <w:szCs w:val="24"/>
        </w:rPr>
      </w:pPr>
    </w:p>
    <w:p w:rsidR="008174DF" w:rsidRDefault="008174DF" w:rsidP="00AA6330">
      <w:pPr>
        <w:spacing w:line="520" w:lineRule="exact"/>
        <w:rPr>
          <w:rFonts w:ascii="仿宋" w:eastAsia="仿宋" w:hAnsi="仿宋"/>
          <w:sz w:val="28"/>
          <w:szCs w:val="24"/>
        </w:rPr>
      </w:pPr>
    </w:p>
    <w:p w:rsidR="008174DF" w:rsidRPr="003264D1" w:rsidRDefault="008174DF" w:rsidP="00AA6330">
      <w:pPr>
        <w:spacing w:line="520" w:lineRule="exact"/>
        <w:rPr>
          <w:rFonts w:ascii="仿宋" w:eastAsia="仿宋" w:hAnsi="仿宋"/>
          <w:sz w:val="28"/>
          <w:szCs w:val="24"/>
        </w:rPr>
      </w:pPr>
    </w:p>
    <w:p w:rsidR="00AA6330" w:rsidRDefault="00B91C90" w:rsidP="00AA6330">
      <w:pPr>
        <w:spacing w:line="520" w:lineRule="exact"/>
        <w:rPr>
          <w:rFonts w:ascii="宋体" w:hAnsi="宋体"/>
          <w:b/>
          <w:sz w:val="44"/>
        </w:rPr>
      </w:pPr>
      <w:r>
        <w:rPr>
          <w:rFonts w:ascii="仿宋" w:eastAsia="仿宋" w:hAnsi="仿宋" w:hint="eastAsia"/>
          <w:sz w:val="28"/>
          <w:szCs w:val="24"/>
        </w:rPr>
        <w:lastRenderedPageBreak/>
        <w:t>附件</w:t>
      </w:r>
      <w:r w:rsidR="00FB5B94">
        <w:rPr>
          <w:rFonts w:ascii="仿宋" w:eastAsia="仿宋" w:hAnsi="仿宋" w:hint="eastAsia"/>
          <w:sz w:val="28"/>
          <w:szCs w:val="24"/>
        </w:rPr>
        <w:t>6</w:t>
      </w:r>
      <w:r w:rsidR="000B4A68" w:rsidRPr="00286D83">
        <w:rPr>
          <w:rFonts w:ascii="仿宋" w:eastAsia="仿宋" w:hAnsi="仿宋" w:hint="eastAsia"/>
          <w:sz w:val="28"/>
          <w:szCs w:val="24"/>
        </w:rPr>
        <w:t>、</w:t>
      </w:r>
      <w:r w:rsidR="00F2666C">
        <w:rPr>
          <w:rFonts w:ascii="仿宋" w:eastAsia="仿宋" w:hAnsi="仿宋" w:hint="eastAsia"/>
          <w:sz w:val="28"/>
          <w:szCs w:val="24"/>
        </w:rPr>
        <w:t>参考</w:t>
      </w:r>
      <w:r w:rsidR="000B4A68" w:rsidRPr="00286D83">
        <w:rPr>
          <w:rFonts w:ascii="仿宋" w:eastAsia="仿宋" w:hAnsi="仿宋" w:hint="eastAsia"/>
          <w:sz w:val="28"/>
          <w:szCs w:val="24"/>
        </w:rPr>
        <w:t>合同条款</w:t>
      </w:r>
      <w:r w:rsidR="000B4A68" w:rsidRPr="00286D83">
        <w:rPr>
          <w:rFonts w:ascii="仿宋" w:eastAsia="仿宋" w:hAnsi="仿宋" w:hint="eastAsia"/>
          <w:sz w:val="24"/>
          <w:szCs w:val="24"/>
        </w:rPr>
        <w:t xml:space="preserve"> </w:t>
      </w:r>
      <w:r w:rsidR="00F2666C">
        <w:rPr>
          <w:rFonts w:ascii="仿宋" w:eastAsia="仿宋" w:hAnsi="仿宋" w:hint="eastAsia"/>
          <w:sz w:val="24"/>
          <w:szCs w:val="24"/>
        </w:rPr>
        <w:t>（具体以</w:t>
      </w:r>
      <w:r w:rsidR="00C048B0">
        <w:rPr>
          <w:rFonts w:ascii="仿宋" w:eastAsia="仿宋" w:hAnsi="仿宋" w:hint="eastAsia"/>
          <w:sz w:val="24"/>
          <w:szCs w:val="24"/>
        </w:rPr>
        <w:t>万基华实商贸</w:t>
      </w:r>
      <w:r w:rsidR="00F2666C">
        <w:rPr>
          <w:rFonts w:ascii="仿宋" w:eastAsia="仿宋" w:hAnsi="仿宋" w:hint="eastAsia"/>
          <w:sz w:val="24"/>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CC4E1A" w:rsidRDefault="00CC4E1A" w:rsidP="00CC4E1A">
      <w:pPr>
        <w:spacing w:line="276" w:lineRule="auto"/>
        <w:rPr>
          <w:rFonts w:ascii="仿宋" w:eastAsia="仿宋" w:hAnsi="仿宋"/>
          <w:bCs/>
          <w:sz w:val="36"/>
          <w:szCs w:val="36"/>
        </w:rPr>
      </w:pPr>
    </w:p>
    <w:p w:rsidR="00CC4E1A" w:rsidRDefault="00CC4E1A" w:rsidP="00CC4E1A">
      <w:pPr>
        <w:spacing w:line="276" w:lineRule="auto"/>
        <w:rPr>
          <w:rFonts w:ascii="仿宋" w:eastAsia="仿宋" w:hAnsi="仿宋"/>
          <w:bCs/>
          <w:sz w:val="36"/>
          <w:szCs w:val="36"/>
        </w:rPr>
      </w:pPr>
    </w:p>
    <w:p w:rsidR="00CC4E1A" w:rsidRDefault="00CC4E1A" w:rsidP="00CC4E1A">
      <w:pPr>
        <w:spacing w:line="360" w:lineRule="auto"/>
        <w:jc w:val="center"/>
        <w:rPr>
          <w:rFonts w:ascii="仿宋" w:eastAsia="仿宋" w:hAnsi="仿宋"/>
          <w:b/>
          <w:bCs/>
          <w:sz w:val="48"/>
          <w:szCs w:val="48"/>
        </w:rPr>
      </w:pPr>
      <w:bookmarkStart w:id="1" w:name="OLE_LINK2"/>
      <w:bookmarkStart w:id="2" w:name="_Toc363573174"/>
    </w:p>
    <w:bookmarkEnd w:id="1"/>
    <w:bookmarkEnd w:id="2"/>
    <w:p w:rsidR="00CC4E1A" w:rsidRDefault="00CC4E1A" w:rsidP="00CC4E1A">
      <w:pPr>
        <w:spacing w:line="380" w:lineRule="atLeast"/>
        <w:jc w:val="center"/>
        <w:rPr>
          <w:rFonts w:eastAsia="仿宋"/>
          <w:b/>
          <w:bCs/>
          <w:sz w:val="48"/>
          <w:szCs w:val="48"/>
        </w:rPr>
      </w:pPr>
      <w:r>
        <w:rPr>
          <w:rFonts w:eastAsia="仿宋" w:hint="eastAsia"/>
          <w:b/>
          <w:bCs/>
          <w:sz w:val="48"/>
          <w:szCs w:val="48"/>
        </w:rPr>
        <w:t>洛阳万基发电有限公司</w:t>
      </w:r>
    </w:p>
    <w:p w:rsidR="00CC4E1A" w:rsidRDefault="00CC4E1A" w:rsidP="00CC4E1A">
      <w:pPr>
        <w:spacing w:line="380" w:lineRule="atLeast"/>
        <w:jc w:val="center"/>
        <w:rPr>
          <w:rFonts w:ascii="仿宋" w:eastAsia="仿宋" w:hAnsi="仿宋"/>
          <w:b/>
          <w:bCs/>
          <w:sz w:val="44"/>
          <w:szCs w:val="44"/>
        </w:rPr>
      </w:pPr>
      <w:r>
        <w:rPr>
          <w:rFonts w:eastAsia="仿宋" w:hint="eastAsia"/>
          <w:b/>
          <w:bCs/>
          <w:sz w:val="48"/>
          <w:szCs w:val="48"/>
        </w:rPr>
        <w:t>磨煤机衬板</w:t>
      </w:r>
    </w:p>
    <w:p w:rsidR="00CC4E1A" w:rsidRDefault="00CC4E1A" w:rsidP="00CC4E1A">
      <w:pPr>
        <w:spacing w:line="380" w:lineRule="atLeast"/>
        <w:jc w:val="center"/>
        <w:rPr>
          <w:rFonts w:ascii="仿宋" w:eastAsia="仿宋" w:hAnsi="仿宋"/>
          <w:b/>
          <w:bCs/>
          <w:sz w:val="44"/>
          <w:szCs w:val="44"/>
        </w:rPr>
      </w:pPr>
    </w:p>
    <w:p w:rsidR="00CC4E1A" w:rsidRDefault="00CC4E1A" w:rsidP="00CC4E1A">
      <w:pPr>
        <w:spacing w:line="380" w:lineRule="atLeast"/>
        <w:jc w:val="center"/>
        <w:rPr>
          <w:rFonts w:ascii="仿宋" w:eastAsia="仿宋" w:hAnsi="仿宋"/>
          <w:b/>
          <w:bCs/>
          <w:sz w:val="44"/>
          <w:szCs w:val="44"/>
        </w:rPr>
      </w:pPr>
    </w:p>
    <w:p w:rsidR="00CC4E1A" w:rsidRDefault="00CC4E1A" w:rsidP="00CC4E1A">
      <w:pPr>
        <w:jc w:val="center"/>
        <w:rPr>
          <w:rFonts w:ascii="仿宋" w:eastAsia="仿宋" w:hAnsi="仿宋"/>
          <w:b/>
          <w:sz w:val="72"/>
          <w:szCs w:val="72"/>
        </w:rPr>
      </w:pPr>
      <w:r>
        <w:rPr>
          <w:rFonts w:ascii="仿宋" w:eastAsia="仿宋" w:hAnsi="仿宋" w:hint="eastAsia"/>
          <w:b/>
          <w:sz w:val="72"/>
          <w:szCs w:val="72"/>
        </w:rPr>
        <w:t>商 务 合 同</w:t>
      </w:r>
    </w:p>
    <w:p w:rsidR="00CC4E1A" w:rsidRDefault="00CC4E1A" w:rsidP="00CC4E1A">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3B70D6">
        <w:rPr>
          <w:rFonts w:ascii="仿宋" w:eastAsia="仿宋" w:hAnsi="仿宋"/>
          <w:sz w:val="32"/>
          <w:szCs w:val="32"/>
        </w:rPr>
        <w:t>21</w:t>
      </w:r>
      <w:r>
        <w:rPr>
          <w:rFonts w:ascii="仿宋" w:eastAsia="仿宋" w:hAnsi="仿宋" w:hint="eastAsia"/>
          <w:sz w:val="32"/>
          <w:szCs w:val="32"/>
        </w:rPr>
        <w:t>)****</w:t>
      </w:r>
    </w:p>
    <w:p w:rsidR="00CC4E1A" w:rsidRDefault="00CC4E1A" w:rsidP="00CC4E1A">
      <w:pPr>
        <w:jc w:val="center"/>
        <w:rPr>
          <w:rFonts w:ascii="仿宋" w:eastAsia="仿宋" w:hAnsi="仿宋"/>
          <w:b/>
          <w:sz w:val="84"/>
          <w:szCs w:val="84"/>
        </w:rPr>
      </w:pPr>
    </w:p>
    <w:p w:rsidR="00CC4E1A" w:rsidRDefault="00CC4E1A" w:rsidP="00CC4E1A">
      <w:pPr>
        <w:jc w:val="center"/>
        <w:rPr>
          <w:rFonts w:ascii="仿宋" w:eastAsia="仿宋" w:hAnsi="仿宋"/>
          <w:b/>
          <w:sz w:val="84"/>
          <w:szCs w:val="84"/>
        </w:rPr>
      </w:pPr>
    </w:p>
    <w:p w:rsidR="00CC4E1A" w:rsidRDefault="00CC4E1A" w:rsidP="00CC4E1A">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CC4E1A" w:rsidRDefault="00CC4E1A" w:rsidP="00CC4E1A">
      <w:pPr>
        <w:spacing w:line="360" w:lineRule="auto"/>
        <w:rPr>
          <w:rFonts w:ascii="仿宋" w:eastAsia="仿宋" w:hAnsi="仿宋" w:cs="宋体"/>
          <w:sz w:val="32"/>
          <w:szCs w:val="32"/>
        </w:rPr>
      </w:pPr>
    </w:p>
    <w:p w:rsidR="00CC4E1A" w:rsidRDefault="00CC4E1A" w:rsidP="00CC4E1A">
      <w:pPr>
        <w:spacing w:line="600" w:lineRule="exact"/>
        <w:jc w:val="center"/>
        <w:rPr>
          <w:rFonts w:ascii="仿宋" w:eastAsia="仿宋" w:hAnsi="仿宋" w:cs="宋体"/>
          <w:sz w:val="32"/>
          <w:szCs w:val="32"/>
        </w:rPr>
      </w:pPr>
    </w:p>
    <w:p w:rsidR="00CC4E1A" w:rsidRDefault="00CC4E1A" w:rsidP="00CC4E1A">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甲方：洛阳万基发电有限公司</w:t>
      </w:r>
    </w:p>
    <w:p w:rsidR="00CC4E1A" w:rsidRDefault="00CC4E1A" w:rsidP="00CC4E1A">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签订时间：201</w:t>
      </w:r>
      <w:r w:rsidR="008A0742">
        <w:rPr>
          <w:rFonts w:ascii="仿宋" w:eastAsia="仿宋" w:hAnsi="仿宋" w:cs="宋体" w:hint="eastAsia"/>
          <w:sz w:val="32"/>
          <w:szCs w:val="32"/>
        </w:rPr>
        <w:t>9</w:t>
      </w:r>
      <w:r>
        <w:rPr>
          <w:rFonts w:ascii="仿宋" w:eastAsia="仿宋" w:hAnsi="仿宋" w:cs="宋体" w:hint="eastAsia"/>
          <w:sz w:val="32"/>
          <w:szCs w:val="32"/>
        </w:rPr>
        <w:t>年*月*日</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CC4E1A" w:rsidRDefault="00CC4E1A" w:rsidP="00CC4E1A">
      <w:pPr>
        <w:spacing w:line="500" w:lineRule="exact"/>
        <w:rPr>
          <w:rFonts w:ascii="仿宋" w:eastAsia="仿宋" w:hAnsi="仿宋"/>
          <w:bCs/>
          <w:sz w:val="30"/>
          <w:szCs w:val="30"/>
        </w:rPr>
      </w:pP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甲方：洛阳万基发电有限公司</w:t>
      </w:r>
    </w:p>
    <w:p w:rsidR="00CC4E1A" w:rsidRPr="003304E5" w:rsidRDefault="00CC4E1A" w:rsidP="00CC4E1A">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本合同货物用于洛阳万基发电有限公司***车间。甲乙双方本着平等、互利的原则,签订本合同，双方共同信守。</w:t>
      </w:r>
    </w:p>
    <w:p w:rsidR="00CC4E1A" w:rsidRPr="003304E5" w:rsidRDefault="00CC4E1A" w:rsidP="00CC4E1A">
      <w:pPr>
        <w:spacing w:line="56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5、“现场”指将要进行货物安装和运转的地点，即：洛阳万基发电有限公司锅炉车间货物安装地点。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w:t>
      </w:r>
      <w:r w:rsidRPr="003304E5">
        <w:rPr>
          <w:rFonts w:ascii="仿宋" w:eastAsia="仿宋" w:hAnsi="仿宋" w:cs="宋体" w:hint="eastAsia"/>
          <w:sz w:val="28"/>
          <w:szCs w:val="28"/>
        </w:rPr>
        <w:lastRenderedPageBreak/>
        <w:t>性要求必须的，均应由乙方负责将所缺的货物补上，所发生的费用由乙方负担。</w:t>
      </w: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3    价  格</w:t>
      </w:r>
    </w:p>
    <w:p w:rsidR="00CC4E1A" w:rsidRPr="003304E5" w:rsidRDefault="00CC4E1A" w:rsidP="00CC4E1A">
      <w:pPr>
        <w:numPr>
          <w:ilvl w:val="0"/>
          <w:numId w:val="8"/>
        </w:numPr>
        <w:snapToGrid w:val="0"/>
        <w:spacing w:before="100" w:beforeAutospacing="1" w:after="100" w:afterAutospacing="1" w:line="360" w:lineRule="auto"/>
        <w:ind w:firstLineChars="200" w:firstLine="560"/>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CC4E1A" w:rsidRPr="003304E5" w:rsidTr="00CC4E1A">
        <w:trPr>
          <w:trHeight w:val="340"/>
          <w:jc w:val="center"/>
        </w:trPr>
        <w:tc>
          <w:tcPr>
            <w:tcW w:w="739"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CC4E1A" w:rsidRPr="003304E5" w:rsidTr="00CC4E1A">
        <w:trPr>
          <w:trHeight w:val="734"/>
          <w:jc w:val="center"/>
        </w:trPr>
        <w:tc>
          <w:tcPr>
            <w:tcW w:w="739"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sz w:val="28"/>
                <w:szCs w:val="28"/>
              </w:rPr>
            </w:pPr>
            <w:bookmarkStart w:id="3" w:name="OLE_LINK1" w:colFirst="4" w:colLast="5"/>
            <w:r w:rsidRPr="003304E5">
              <w:rPr>
                <w:rFonts w:ascii="仿宋" w:eastAsia="仿宋" w:hAnsi="仿宋" w:cs="仿宋" w:hint="eastAsia"/>
                <w:b/>
                <w:sz w:val="28"/>
                <w:szCs w:val="28"/>
              </w:rPr>
              <w:t>1</w:t>
            </w:r>
          </w:p>
        </w:tc>
        <w:tc>
          <w:tcPr>
            <w:tcW w:w="1485"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CC4E1A" w:rsidRPr="003304E5" w:rsidRDefault="00CC4E1A" w:rsidP="00CC4E1A">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bookmarkEnd w:id="3"/>
      <w:tr w:rsidR="00CC4E1A" w:rsidRPr="003304E5" w:rsidTr="00CC4E1A">
        <w:trPr>
          <w:trHeight w:val="405"/>
          <w:jc w:val="center"/>
        </w:trPr>
        <w:tc>
          <w:tcPr>
            <w:tcW w:w="9408" w:type="dxa"/>
            <w:gridSpan w:val="7"/>
            <w:vAlign w:val="center"/>
          </w:tcPr>
          <w:p w:rsidR="00CC4E1A" w:rsidRPr="003304E5" w:rsidRDefault="00CC4E1A" w:rsidP="00CC4E1A">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洛阳万基发电有限公司备品备件及专用工具费、包装费、装车费、运输费、运输保险费、工厂检验费、各种杂费、税费及与本合同有关的所有费用。</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w:t>
      </w:r>
      <w:r w:rsidRPr="003304E5">
        <w:rPr>
          <w:rFonts w:ascii="仿宋" w:eastAsia="仿宋" w:hAnsi="仿宋" w:cs="宋体" w:hint="eastAsia"/>
          <w:sz w:val="28"/>
          <w:szCs w:val="28"/>
        </w:rPr>
        <w:lastRenderedPageBreak/>
        <w:t>箱里，另一套复印件直接交付给甲方。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2、包装箱上应有明显的刷有“轻放”、“勿倒置”和“防雨”等字样。箱内的零散随机部件将由乙方贴上标签，注明合同号、主机名称、部件名称及位置号，部件在安装图上的号码、配件、工具。</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1、运输方式：乙方采用公路运输的方式将合同货物安全发运至甲方现场。（发货前3天通知甲方）。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1、交货时间：合同签订后***天内全部货到甲方现场。2、交货地点：洛阳万基发电有限公司***车间安装合同货物的所在地。</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CC4E1A" w:rsidRPr="003304E5" w:rsidRDefault="00CC4E1A" w:rsidP="00CC4E1A">
      <w:pPr>
        <w:snapToGrid w:val="0"/>
        <w:spacing w:line="500" w:lineRule="exact"/>
        <w:ind w:firstLineChars="1420" w:firstLine="399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sidR="008A0742">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⑶货物安装调试结束，运行正常满*个月，达到技术协议要求标准，经甲</w:t>
      </w:r>
      <w:r w:rsidRPr="003304E5">
        <w:rPr>
          <w:rFonts w:ascii="仿宋" w:eastAsia="仿宋" w:hAnsi="仿宋" w:cs="宋体" w:hint="eastAsia"/>
          <w:sz w:val="28"/>
          <w:szCs w:val="28"/>
        </w:rPr>
        <w:lastRenderedPageBreak/>
        <w:t>方验收合格，由甲方出具的设备到货验收单和运行合格报告。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CC4E1A" w:rsidRPr="003304E5" w:rsidRDefault="00CC4E1A" w:rsidP="00CC4E1A">
      <w:pPr>
        <w:snapToGrid w:val="0"/>
        <w:spacing w:line="480" w:lineRule="exact"/>
        <w:jc w:val="center"/>
        <w:rPr>
          <w:rFonts w:ascii="黑体" w:eastAsia="黑体" w:hAnsi="宋体"/>
          <w:b/>
          <w:sz w:val="28"/>
          <w:szCs w:val="28"/>
        </w:rPr>
      </w:pPr>
    </w:p>
    <w:p w:rsidR="00CC4E1A" w:rsidRPr="003304E5" w:rsidRDefault="00CC4E1A" w:rsidP="00CC4E1A">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CC4E1A" w:rsidRPr="003304E5" w:rsidRDefault="00CC4E1A" w:rsidP="00CC4E1A">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要求，则由乙方无条件拆除货物拉回，并退还甲方付给乙方的全部货款，赔偿由此给甲方造</w:t>
      </w:r>
      <w:r w:rsidRPr="003304E5">
        <w:rPr>
          <w:rFonts w:ascii="仿宋" w:eastAsia="仿宋" w:hAnsi="仿宋" w:cs="宋体" w:hint="eastAsia"/>
          <w:sz w:val="28"/>
          <w:szCs w:val="28"/>
        </w:rPr>
        <w:lastRenderedPageBreak/>
        <w:t>成的损失，并向甲方支付合同总额30%的违约金。若甲方同意让步接受，则每发生一项与合同技术指标要求不符的内容，由乙方向甲方支付合同总额的1%作为违约金。</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CC4E1A" w:rsidRPr="003304E5" w:rsidRDefault="00CC4E1A" w:rsidP="00CC4E1A">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CC4E1A" w:rsidRPr="003304E5" w:rsidRDefault="00CC4E1A" w:rsidP="00CC4E1A">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关质量、规格、性能、数量的检验不应视为最终检验。乙方检验的结果和细节在证书中加以说明，该检验费用由乙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CC4E1A" w:rsidRPr="003304E5" w:rsidRDefault="00CC4E1A" w:rsidP="00CC4E1A">
      <w:pPr>
        <w:snapToGrid w:val="0"/>
        <w:spacing w:line="500" w:lineRule="exact"/>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4、如属甲方使用不当造成损坏，乙方也应积极处理，费用由甲方承担。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w:t>
      </w:r>
      <w:r w:rsidRPr="003304E5">
        <w:rPr>
          <w:rFonts w:ascii="仿宋" w:eastAsia="仿宋" w:hAnsi="仿宋" w:cs="宋体" w:hint="eastAsia"/>
          <w:sz w:val="28"/>
          <w:szCs w:val="28"/>
        </w:rPr>
        <w:lastRenderedPageBreak/>
        <w:t>乙方应在24小时内将技术资料的交邮日期、邮单号、技术资料的详细清单、件数及重量、合同号等以传真或特快专递的形式通知甲方。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CC4E1A" w:rsidRPr="003304E5" w:rsidRDefault="00CC4E1A" w:rsidP="00CC4E1A">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CC4E1A" w:rsidRPr="003304E5" w:rsidRDefault="00CC4E1A" w:rsidP="00CC4E1A">
      <w:pPr>
        <w:snapToGrid w:val="0"/>
        <w:spacing w:line="500" w:lineRule="exact"/>
        <w:ind w:leftChars="-1" w:left="-2" w:firstLineChars="200" w:firstLine="560"/>
        <w:rPr>
          <w:rFonts w:ascii="仿宋_GB2312" w:eastAsia="仿宋_GB2312" w:hAnsi="宋体"/>
          <w:bCs/>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CC4E1A" w:rsidRPr="003304E5" w:rsidRDefault="00CC4E1A" w:rsidP="00CC4E1A">
      <w:pPr>
        <w:spacing w:line="480" w:lineRule="exact"/>
        <w:ind w:firstLineChars="200" w:firstLine="560"/>
        <w:rPr>
          <w:rFonts w:ascii="仿宋" w:eastAsia="仿宋" w:hAnsi="仿宋" w:cs="宋体"/>
          <w:color w:val="FF0000"/>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w:t>
      </w:r>
      <w:r w:rsidRPr="003304E5">
        <w:rPr>
          <w:rFonts w:ascii="仿宋" w:eastAsia="仿宋" w:hAnsi="仿宋" w:cs="宋体" w:hint="eastAsia"/>
          <w:sz w:val="28"/>
          <w:szCs w:val="28"/>
        </w:rPr>
        <w:lastRenderedPageBreak/>
        <w:t>并在一个月内达成进一步履行合同的协议。</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CC4E1A" w:rsidRPr="003304E5" w:rsidRDefault="00CC4E1A" w:rsidP="00CC4E1A">
      <w:pPr>
        <w:snapToGrid w:val="0"/>
        <w:spacing w:line="500" w:lineRule="exact"/>
        <w:ind w:firstLineChars="960" w:firstLine="2698"/>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CC4E1A" w:rsidRPr="003304E5" w:rsidRDefault="00CC4E1A" w:rsidP="00CC4E1A">
      <w:pPr>
        <w:snapToGrid w:val="0"/>
        <w:spacing w:line="500" w:lineRule="exact"/>
        <w:ind w:firstLineChars="200" w:firstLine="56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17    其它约定事项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w:t>
      </w:r>
      <w:r w:rsidRPr="003304E5">
        <w:rPr>
          <w:rFonts w:ascii="仿宋" w:eastAsia="仿宋" w:hAnsi="仿宋" w:cs="宋体" w:hint="eastAsia"/>
          <w:sz w:val="28"/>
          <w:szCs w:val="28"/>
        </w:rPr>
        <w:lastRenderedPageBreak/>
        <w:t>安全防护措施，若由于自身原因造成不安全事件发生，一切责任由乙方承担，与甲方无关。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甲方：洛阳万基发电有限公司      乙方：*********有限公司</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开户行：建行新安县支行          开户行：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8464E7" w:rsidRDefault="008464E7" w:rsidP="0010177B">
      <w:pPr>
        <w:spacing w:line="400" w:lineRule="exact"/>
        <w:rPr>
          <w:rFonts w:ascii="仿宋" w:eastAsia="仿宋" w:hAnsi="仿宋"/>
          <w:sz w:val="28"/>
          <w:szCs w:val="32"/>
        </w:rPr>
      </w:pPr>
    </w:p>
    <w:p w:rsidR="000B4A68" w:rsidRPr="0010177B" w:rsidRDefault="00B91C90" w:rsidP="0010177B">
      <w:pPr>
        <w:spacing w:line="400" w:lineRule="exact"/>
        <w:rPr>
          <w:rFonts w:ascii="仿宋" w:eastAsia="仿宋" w:hAnsi="仿宋"/>
          <w:sz w:val="28"/>
          <w:szCs w:val="32"/>
        </w:rPr>
      </w:pPr>
      <w:r>
        <w:rPr>
          <w:rFonts w:ascii="仿宋" w:eastAsia="仿宋" w:hAnsi="仿宋" w:hint="eastAsia"/>
          <w:sz w:val="28"/>
          <w:szCs w:val="32"/>
        </w:rPr>
        <w:t>附件</w:t>
      </w:r>
      <w:r w:rsidR="00EC2BF1">
        <w:rPr>
          <w:rFonts w:ascii="仿宋" w:eastAsia="仿宋" w:hAnsi="仿宋" w:hint="eastAsia"/>
          <w:sz w:val="28"/>
          <w:szCs w:val="32"/>
        </w:rPr>
        <w:t>7</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8464E7" w:rsidRDefault="008464E7" w:rsidP="009765FF">
      <w:pPr>
        <w:spacing w:line="520" w:lineRule="exact"/>
        <w:rPr>
          <w:rFonts w:ascii="仿宋" w:eastAsia="仿宋" w:hAnsi="仿宋"/>
          <w:sz w:val="28"/>
          <w:szCs w:val="28"/>
        </w:rPr>
      </w:pPr>
      <w:r>
        <w:rPr>
          <w:rFonts w:ascii="仿宋" w:eastAsia="仿宋" w:hAnsi="仿宋" w:hint="eastAsia"/>
          <w:sz w:val="28"/>
          <w:szCs w:val="28"/>
        </w:rPr>
        <w:lastRenderedPageBreak/>
        <w:t xml:space="preserve">附件 </w:t>
      </w:r>
      <w:r w:rsidR="00EC2BF1">
        <w:rPr>
          <w:rFonts w:ascii="仿宋" w:eastAsia="仿宋" w:hAnsi="仿宋" w:hint="eastAsia"/>
          <w:sz w:val="28"/>
          <w:szCs w:val="28"/>
        </w:rPr>
        <w:t>8</w:t>
      </w:r>
      <w:r>
        <w:rPr>
          <w:rFonts w:ascii="仿宋" w:eastAsia="仿宋" w:hAnsi="仿宋"/>
          <w:sz w:val="28"/>
          <w:szCs w:val="28"/>
        </w:rPr>
        <w:t xml:space="preserve"> </w:t>
      </w:r>
      <w:r>
        <w:rPr>
          <w:rFonts w:ascii="仿宋" w:eastAsia="仿宋" w:hAnsi="仿宋" w:hint="eastAsia"/>
          <w:sz w:val="28"/>
          <w:szCs w:val="28"/>
        </w:rPr>
        <w:t>技术要求</w:t>
      </w:r>
    </w:p>
    <w:p w:rsidR="003B70D6" w:rsidRDefault="003B70D6" w:rsidP="003B70D6">
      <w:pPr>
        <w:jc w:val="center"/>
        <w:rPr>
          <w:rFonts w:ascii="仿宋" w:eastAsia="仿宋" w:hAnsi="仿宋" w:hint="eastAsia"/>
          <w:b/>
          <w:bCs/>
          <w:sz w:val="36"/>
          <w:szCs w:val="36"/>
        </w:rPr>
      </w:pPr>
      <w:r>
        <w:rPr>
          <w:rFonts w:ascii="仿宋" w:eastAsia="仿宋" w:hAnsi="仿宋" w:hint="eastAsia"/>
          <w:b/>
          <w:bCs/>
          <w:sz w:val="36"/>
          <w:szCs w:val="36"/>
        </w:rPr>
        <w:t>#5炉#3磨煤机衬板技术要求</w:t>
      </w:r>
    </w:p>
    <w:p w:rsidR="003B70D6" w:rsidRDefault="003B70D6" w:rsidP="003B70D6">
      <w:pPr>
        <w:pStyle w:val="a4"/>
        <w:spacing w:line="500" w:lineRule="exact"/>
        <w:rPr>
          <w:rFonts w:ascii="仿宋" w:eastAsia="仿宋" w:hAnsi="仿宋" w:hint="eastAsia"/>
          <w:b/>
          <w:bCs/>
          <w:sz w:val="28"/>
          <w:szCs w:val="28"/>
        </w:rPr>
      </w:pPr>
      <w:r>
        <w:rPr>
          <w:rFonts w:ascii="仿宋" w:eastAsia="仿宋" w:hAnsi="仿宋" w:hint="eastAsia"/>
          <w:b/>
          <w:bCs/>
          <w:sz w:val="28"/>
          <w:szCs w:val="28"/>
        </w:rPr>
        <w:t>一、总则：</w:t>
      </w:r>
    </w:p>
    <w:p w:rsidR="003B70D6" w:rsidRDefault="003B70D6" w:rsidP="003B70D6">
      <w:pPr>
        <w:pStyle w:val="a4"/>
        <w:spacing w:line="500" w:lineRule="exact"/>
        <w:ind w:firstLineChars="150" w:firstLine="42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1</w:t>
      </w:r>
      <w:r>
        <w:rPr>
          <w:rFonts w:ascii="仿宋" w:eastAsia="仿宋" w:hAnsi="仿宋" w:hint="eastAsia"/>
          <w:sz w:val="28"/>
          <w:szCs w:val="28"/>
        </w:rPr>
        <w:t>本技术要求是以国家和行业的相关技术规范标准为依据，结合洛阳万基发电有限公司磨煤机运行实际情况，提出了磨煤机衬板的技术要求。</w:t>
      </w:r>
    </w:p>
    <w:p w:rsidR="003B70D6" w:rsidRDefault="003B70D6" w:rsidP="003B70D6">
      <w:pPr>
        <w:pStyle w:val="a4"/>
        <w:spacing w:line="500" w:lineRule="exact"/>
        <w:ind w:firstLineChars="150" w:firstLine="42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本技术要求提出的是最低限度的技 术要求，并未规定所有的技术要求和适用的标准，供货方应提供一套满足本技术协议和所列标准要求的高质量产品及其相应服务，对国家有关安全、环保等强制性标准，必须满足其要求。</w:t>
      </w:r>
    </w:p>
    <w:p w:rsidR="003B70D6" w:rsidRDefault="003B70D6" w:rsidP="003B70D6">
      <w:pPr>
        <w:pStyle w:val="a4"/>
        <w:spacing w:line="500" w:lineRule="exact"/>
        <w:ind w:firstLineChars="150" w:firstLine="42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供方须执行本技术规范所列标准。有矛盾时，按较高标准执行。供货方在本技术要求中所涉及的各项规程、规范和标准必须遵循现行最新版本的标准。</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 xml:space="preserve">4 </w:t>
      </w:r>
      <w:r>
        <w:rPr>
          <w:rFonts w:ascii="仿宋" w:eastAsia="仿宋" w:hAnsi="仿宋" w:hint="eastAsia"/>
          <w:sz w:val="28"/>
          <w:szCs w:val="28"/>
        </w:rPr>
        <w:t>供方须提供高质量的设备材料及技术服务，应是成熟可靠、技术先进的产品，且供货方已有相同容量机组三年以上设备成功运用经验。</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1.5设备采用的专利涉及到的全部费用均被认为已包含在设备报价中，供方保证业主方不承担有关设备专利的一切责任。</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sz w:val="28"/>
          <w:szCs w:val="28"/>
        </w:rPr>
        <w:t>1</w:t>
      </w:r>
      <w:r>
        <w:rPr>
          <w:rFonts w:ascii="仿宋" w:eastAsia="仿宋" w:hAnsi="仿宋" w:hint="eastAsia"/>
          <w:sz w:val="28"/>
          <w:szCs w:val="28"/>
        </w:rPr>
        <w:t>.6</w:t>
      </w:r>
      <w:r>
        <w:rPr>
          <w:rFonts w:ascii="仿宋" w:eastAsia="仿宋" w:hAnsi="仿宋"/>
          <w:sz w:val="28"/>
          <w:szCs w:val="28"/>
        </w:rPr>
        <w:t xml:space="preserve"> </w:t>
      </w:r>
      <w:r>
        <w:rPr>
          <w:rFonts w:ascii="仿宋" w:eastAsia="仿宋" w:hAnsi="仿宋" w:hint="eastAsia"/>
          <w:sz w:val="28"/>
          <w:szCs w:val="28"/>
        </w:rPr>
        <w:t>在签订合同之后，需方有权提出因规范标准和规程发生变化而产生的一些补充要求，具体项目由双方共同商定。</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1.7 本技术规范为订货合同的附件，与合同正文具有同等效力。</w:t>
      </w:r>
    </w:p>
    <w:p w:rsidR="003B70D6" w:rsidRDefault="003B70D6" w:rsidP="003B70D6">
      <w:pPr>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二、磨煤机相关参数：</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1、磨煤机型式：</w:t>
      </w:r>
      <w:r>
        <w:rPr>
          <w:rFonts w:ascii="仿宋" w:eastAsia="仿宋" w:hAnsi="仿宋"/>
          <w:sz w:val="28"/>
          <w:szCs w:val="28"/>
        </w:rPr>
        <w:t>MGS4360</w:t>
      </w:r>
      <w:r>
        <w:rPr>
          <w:rFonts w:ascii="仿宋" w:eastAsia="仿宋" w:hAnsi="仿宋" w:hint="eastAsia"/>
          <w:sz w:val="28"/>
          <w:szCs w:val="28"/>
        </w:rPr>
        <w:t>双进双出钢球磨煤机</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2、磨煤机铭牌出力：70</w:t>
      </w:r>
      <w:r>
        <w:rPr>
          <w:rFonts w:ascii="仿宋" w:eastAsia="仿宋" w:hAnsi="仿宋"/>
          <w:sz w:val="28"/>
          <w:szCs w:val="28"/>
        </w:rPr>
        <w:t>t/h</w:t>
      </w:r>
      <w:r>
        <w:rPr>
          <w:rFonts w:ascii="仿宋" w:eastAsia="仿宋" w:hAnsi="仿宋" w:hint="eastAsia"/>
          <w:sz w:val="28"/>
          <w:szCs w:val="28"/>
        </w:rPr>
        <w:t>；     3、筒体有效内径：4250</w:t>
      </w:r>
      <w:r>
        <w:rPr>
          <w:rFonts w:ascii="仿宋" w:eastAsia="仿宋" w:hAnsi="仿宋"/>
          <w:sz w:val="28"/>
          <w:szCs w:val="28"/>
        </w:rPr>
        <w:t>mm</w:t>
      </w:r>
      <w:r>
        <w:rPr>
          <w:rFonts w:ascii="仿宋" w:eastAsia="仿宋" w:hAnsi="仿宋" w:hint="eastAsia"/>
          <w:sz w:val="28"/>
          <w:szCs w:val="28"/>
        </w:rPr>
        <w:t>；</w:t>
      </w:r>
    </w:p>
    <w:p w:rsidR="003B70D6" w:rsidRDefault="003B70D6" w:rsidP="003B70D6">
      <w:pPr>
        <w:pStyle w:val="a4"/>
        <w:spacing w:line="500" w:lineRule="exact"/>
        <w:ind w:firstLineChars="150" w:firstLine="420"/>
        <w:rPr>
          <w:rFonts w:ascii="仿宋" w:eastAsia="仿宋" w:hAnsi="仿宋"/>
          <w:sz w:val="28"/>
          <w:szCs w:val="28"/>
        </w:rPr>
      </w:pPr>
      <w:r>
        <w:rPr>
          <w:rFonts w:ascii="仿宋" w:eastAsia="仿宋" w:hAnsi="仿宋" w:hint="eastAsia"/>
          <w:sz w:val="28"/>
          <w:szCs w:val="28"/>
        </w:rPr>
        <w:t>4、筒体有效长度：6140</w:t>
      </w:r>
      <w:r>
        <w:rPr>
          <w:rFonts w:ascii="仿宋" w:eastAsia="仿宋" w:hAnsi="仿宋"/>
          <w:sz w:val="28"/>
          <w:szCs w:val="28"/>
        </w:rPr>
        <w:t>mm</w:t>
      </w:r>
      <w:r>
        <w:rPr>
          <w:rFonts w:ascii="仿宋" w:eastAsia="仿宋" w:hAnsi="仿宋" w:hint="eastAsia"/>
          <w:sz w:val="28"/>
          <w:szCs w:val="28"/>
        </w:rPr>
        <w:t>；      5、筒体有效容积：87.1</w:t>
      </w:r>
      <w:r>
        <w:rPr>
          <w:rFonts w:ascii="仿宋" w:eastAsia="仿宋" w:hAnsi="仿宋"/>
          <w:sz w:val="28"/>
          <w:szCs w:val="28"/>
        </w:rPr>
        <w:t>m3</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6、筒体转速：16</w:t>
      </w:r>
      <w:r>
        <w:rPr>
          <w:rFonts w:ascii="仿宋" w:eastAsia="仿宋" w:hAnsi="仿宋"/>
          <w:sz w:val="28"/>
          <w:szCs w:val="28"/>
        </w:rPr>
        <w:t>r/min</w:t>
      </w:r>
      <w:r>
        <w:rPr>
          <w:rFonts w:ascii="仿宋" w:eastAsia="仿宋" w:hAnsi="仿宋" w:hint="eastAsia"/>
          <w:sz w:val="28"/>
          <w:szCs w:val="28"/>
        </w:rPr>
        <w:t>；         7、磨煤机电机功率：1700</w:t>
      </w:r>
      <w:r>
        <w:rPr>
          <w:rFonts w:ascii="仿宋" w:eastAsia="仿宋" w:hAnsi="仿宋"/>
          <w:sz w:val="28"/>
          <w:szCs w:val="28"/>
        </w:rPr>
        <w:t>kW</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8、磨煤机轴功率（最大出力时）：1421</w:t>
      </w:r>
      <w:r>
        <w:rPr>
          <w:rFonts w:ascii="仿宋" w:eastAsia="仿宋" w:hAnsi="仿宋"/>
          <w:sz w:val="28"/>
          <w:szCs w:val="28"/>
        </w:rPr>
        <w:t>kW</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9、磨煤机最大出力：设计煤种91</w:t>
      </w:r>
      <w:r>
        <w:rPr>
          <w:rFonts w:ascii="仿宋" w:eastAsia="仿宋" w:hAnsi="仿宋"/>
          <w:sz w:val="28"/>
          <w:szCs w:val="28"/>
        </w:rPr>
        <w:t>t/h</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10、磨煤机保证出力（BRL工况2台磨运行时磨煤机的出力）：</w:t>
      </w:r>
      <w:r>
        <w:rPr>
          <w:rFonts w:ascii="仿宋" w:eastAsia="仿宋" w:hAnsi="仿宋"/>
          <w:sz w:val="28"/>
          <w:szCs w:val="28"/>
        </w:rPr>
        <w:t>84.3t/h</w:t>
      </w:r>
      <w:r>
        <w:rPr>
          <w:rFonts w:ascii="仿宋" w:eastAsia="仿宋" w:hAnsi="仿宋" w:hint="eastAsia"/>
          <w:sz w:val="28"/>
          <w:szCs w:val="28"/>
        </w:rPr>
        <w:t>（设</w:t>
      </w:r>
      <w:r>
        <w:rPr>
          <w:rFonts w:ascii="仿宋" w:eastAsia="仿宋" w:hAnsi="仿宋" w:hint="eastAsia"/>
          <w:sz w:val="28"/>
          <w:szCs w:val="28"/>
        </w:rPr>
        <w:lastRenderedPageBreak/>
        <w:t>计煤种,推荐装球量</w:t>
      </w:r>
      <w:r>
        <w:rPr>
          <w:rFonts w:ascii="仿宋" w:eastAsia="仿宋" w:hAnsi="仿宋"/>
          <w:sz w:val="28"/>
          <w:szCs w:val="28"/>
        </w:rPr>
        <w:t>83 t</w:t>
      </w:r>
      <w:r>
        <w:rPr>
          <w:rFonts w:ascii="仿宋" w:eastAsia="仿宋" w:hAnsi="仿宋" w:hint="eastAsia"/>
          <w:sz w:val="28"/>
          <w:szCs w:val="28"/>
        </w:rPr>
        <w:t>）</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11、磨煤机出、入口最大阻力：</w:t>
      </w:r>
      <w:r>
        <w:rPr>
          <w:rFonts w:ascii="仿宋" w:eastAsia="仿宋" w:hAnsi="仿宋"/>
          <w:sz w:val="28"/>
          <w:szCs w:val="28"/>
        </w:rPr>
        <w:t>2445Pa</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12、装球量、钢球直径及其分布比例</w:t>
      </w:r>
    </w:p>
    <w:p w:rsidR="003B70D6" w:rsidRDefault="003B70D6" w:rsidP="003B70D6">
      <w:pPr>
        <w:pStyle w:val="a4"/>
        <w:spacing w:line="500" w:lineRule="exact"/>
        <w:ind w:firstLineChars="250" w:firstLine="700"/>
        <w:rPr>
          <w:rFonts w:ascii="仿宋" w:eastAsia="仿宋" w:hAnsi="仿宋"/>
          <w:sz w:val="28"/>
          <w:szCs w:val="28"/>
        </w:rPr>
      </w:pPr>
      <w:r>
        <w:rPr>
          <w:rFonts w:ascii="仿宋" w:eastAsia="仿宋" w:hAnsi="仿宋"/>
          <w:sz w:val="28"/>
          <w:szCs w:val="28"/>
        </w:rPr>
        <w:t>1）最大装球量：89t</w:t>
      </w:r>
    </w:p>
    <w:p w:rsidR="003B70D6" w:rsidRDefault="003B70D6" w:rsidP="003B70D6">
      <w:pPr>
        <w:pStyle w:val="a4"/>
        <w:spacing w:line="500" w:lineRule="exact"/>
        <w:ind w:firstLineChars="250" w:firstLine="700"/>
        <w:rPr>
          <w:rFonts w:ascii="仿宋" w:eastAsia="仿宋" w:hAnsi="仿宋"/>
          <w:sz w:val="28"/>
          <w:szCs w:val="28"/>
        </w:rPr>
      </w:pPr>
      <w:r>
        <w:rPr>
          <w:rFonts w:ascii="仿宋" w:eastAsia="仿宋" w:hAnsi="仿宋"/>
          <w:sz w:val="28"/>
          <w:szCs w:val="28"/>
        </w:rPr>
        <w:t>2）推荐装球量：83 t（保证出力）；65 t（BMCR工况）</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sz w:val="28"/>
          <w:szCs w:val="28"/>
        </w:rPr>
        <w:t>3）钢</w:t>
      </w:r>
      <w:r>
        <w:rPr>
          <w:rFonts w:ascii="仿宋" w:eastAsia="仿宋" w:hAnsi="仿宋" w:hint="eastAsia"/>
          <w:sz w:val="28"/>
          <w:szCs w:val="28"/>
        </w:rPr>
        <w:t>球直径及其分布比例：ф30：ф40：ф50=1：1：1</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13、驱动装置型式：单侧电动机驱动，双轴伸。</w:t>
      </w:r>
    </w:p>
    <w:p w:rsidR="003B70D6" w:rsidRDefault="003B70D6" w:rsidP="003B70D6">
      <w:pPr>
        <w:spacing w:line="500" w:lineRule="exact"/>
        <w:ind w:firstLineChars="320" w:firstLine="896"/>
        <w:rPr>
          <w:rFonts w:ascii="仿宋" w:eastAsia="仿宋" w:hAnsi="仿宋"/>
          <w:color w:val="000000"/>
          <w:sz w:val="24"/>
        </w:rPr>
      </w:pPr>
      <w:r>
        <w:rPr>
          <w:rFonts w:ascii="仿宋" w:eastAsia="仿宋" w:hAnsi="仿宋" w:hint="eastAsia"/>
          <w:sz w:val="28"/>
          <w:szCs w:val="28"/>
        </w:rPr>
        <w:t>主电动机的规范：电动机的型号：YTM710-6型   额定功率：</w:t>
      </w:r>
      <w:r>
        <w:rPr>
          <w:rFonts w:ascii="仿宋" w:eastAsia="仿宋" w:hAnsi="仿宋"/>
          <w:sz w:val="28"/>
          <w:szCs w:val="28"/>
        </w:rPr>
        <w:t>1700kW</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14、年运行小时数：8000h</w:t>
      </w:r>
    </w:p>
    <w:p w:rsidR="003B70D6" w:rsidRDefault="003B70D6" w:rsidP="003B70D6">
      <w:pPr>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三、磨煤机衬板技术要求：</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1、磨煤机衬板应严格按照《磨煤机耐磨件技术条件》（</w:t>
      </w:r>
      <w:r>
        <w:rPr>
          <w:rFonts w:ascii="仿宋" w:eastAsia="仿宋" w:hAnsi="仿宋"/>
          <w:sz w:val="28"/>
          <w:szCs w:val="28"/>
        </w:rPr>
        <w:t>DL/T681</w:t>
      </w:r>
      <w:r>
        <w:rPr>
          <w:rFonts w:ascii="仿宋" w:eastAsia="仿宋" w:hAnsi="仿宋" w:hint="eastAsia"/>
          <w:sz w:val="28"/>
          <w:szCs w:val="28"/>
        </w:rPr>
        <w:t>—2012）标准执行，该标准所引用的其它现行有效标准，在本次采购中均视为有效版本。供货方也可提供其生产执行标准，但须高于该标准的要求。</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2、依据</w:t>
      </w:r>
      <w:r>
        <w:rPr>
          <w:rFonts w:ascii="仿宋" w:eastAsia="仿宋" w:hAnsi="仿宋"/>
          <w:sz w:val="28"/>
          <w:szCs w:val="28"/>
        </w:rPr>
        <w:t>DL/T681</w:t>
      </w:r>
      <w:r>
        <w:rPr>
          <w:rFonts w:ascii="仿宋" w:eastAsia="仿宋" w:hAnsi="仿宋" w:hint="eastAsia"/>
          <w:sz w:val="28"/>
          <w:szCs w:val="28"/>
        </w:rPr>
        <w:t>—2012推荐的标准，筒体衬板满足如下参数（由供货方填写）</w:t>
      </w:r>
    </w:p>
    <w:p w:rsidR="003B70D6" w:rsidRDefault="003B70D6" w:rsidP="003B70D6">
      <w:pPr>
        <w:pStyle w:val="a4"/>
        <w:spacing w:line="500" w:lineRule="exact"/>
        <w:ind w:firstLineChars="300" w:firstLine="840"/>
        <w:rPr>
          <w:rFonts w:ascii="仿宋" w:eastAsia="仿宋" w:hAnsi="仿宋"/>
          <w:sz w:val="32"/>
          <w:szCs w:val="32"/>
        </w:rPr>
      </w:pPr>
      <w:r>
        <w:rPr>
          <w:rFonts w:ascii="仿宋" w:eastAsia="仿宋" w:hAnsi="仿宋" w:hint="eastAsia"/>
          <w:sz w:val="28"/>
          <w:szCs w:val="28"/>
        </w:rPr>
        <w:t>1、衬板选用材料：</w:t>
      </w:r>
      <w:r>
        <w:rPr>
          <w:rFonts w:ascii="仿宋" w:eastAsia="仿宋" w:hAnsi="仿宋" w:hint="eastAsia"/>
          <w:sz w:val="32"/>
          <w:szCs w:val="32"/>
        </w:rPr>
        <w:t>BTMCr12</w:t>
      </w:r>
    </w:p>
    <w:p w:rsidR="003B70D6" w:rsidRDefault="003B70D6" w:rsidP="003B70D6">
      <w:pPr>
        <w:pStyle w:val="a4"/>
        <w:spacing w:line="500" w:lineRule="exact"/>
        <w:ind w:firstLineChars="300" w:firstLine="840"/>
        <w:rPr>
          <w:rFonts w:ascii="仿宋" w:eastAsia="仿宋" w:hAnsi="仿宋" w:hint="eastAsia"/>
          <w:sz w:val="28"/>
          <w:szCs w:val="28"/>
        </w:rPr>
      </w:pPr>
      <w:r>
        <w:rPr>
          <w:rFonts w:ascii="仿宋" w:eastAsia="仿宋" w:hAnsi="仿宋" w:hint="eastAsia"/>
          <w:sz w:val="28"/>
          <w:szCs w:val="28"/>
        </w:rPr>
        <w:t>2、衬板化学成份（%）</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975"/>
        <w:gridCol w:w="975"/>
        <w:gridCol w:w="1095"/>
        <w:gridCol w:w="1155"/>
        <w:gridCol w:w="1020"/>
        <w:gridCol w:w="915"/>
        <w:gridCol w:w="831"/>
        <w:gridCol w:w="831"/>
      </w:tblGrid>
      <w:tr w:rsidR="003B70D6" w:rsidRPr="00675813" w:rsidTr="004B4BEE">
        <w:tc>
          <w:tcPr>
            <w:tcW w:w="127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C</w:t>
            </w:r>
          </w:p>
        </w:tc>
        <w:tc>
          <w:tcPr>
            <w:tcW w:w="97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proofErr w:type="spellStart"/>
            <w:r w:rsidRPr="00675813">
              <w:rPr>
                <w:rFonts w:ascii="仿宋" w:eastAsia="仿宋" w:hAnsi="仿宋" w:hint="eastAsia"/>
                <w:sz w:val="28"/>
                <w:szCs w:val="28"/>
              </w:rPr>
              <w:t>Mn</w:t>
            </w:r>
            <w:proofErr w:type="spellEnd"/>
          </w:p>
        </w:tc>
        <w:tc>
          <w:tcPr>
            <w:tcW w:w="97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Si</w:t>
            </w:r>
          </w:p>
        </w:tc>
        <w:tc>
          <w:tcPr>
            <w:tcW w:w="109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P</w:t>
            </w:r>
          </w:p>
        </w:tc>
        <w:tc>
          <w:tcPr>
            <w:tcW w:w="115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S</w:t>
            </w:r>
          </w:p>
        </w:tc>
        <w:tc>
          <w:tcPr>
            <w:tcW w:w="1020"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Cr</w:t>
            </w:r>
          </w:p>
        </w:tc>
        <w:tc>
          <w:tcPr>
            <w:tcW w:w="91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Cu</w:t>
            </w:r>
          </w:p>
        </w:tc>
        <w:tc>
          <w:tcPr>
            <w:tcW w:w="831" w:type="dxa"/>
            <w:shd w:val="clear" w:color="auto" w:fill="auto"/>
          </w:tcPr>
          <w:p w:rsidR="003B70D6" w:rsidRPr="00675813" w:rsidRDefault="003B70D6" w:rsidP="004B4BEE">
            <w:pPr>
              <w:pStyle w:val="a4"/>
              <w:spacing w:line="500" w:lineRule="exact"/>
              <w:jc w:val="center"/>
              <w:rPr>
                <w:rFonts w:ascii="仿宋" w:eastAsia="仿宋" w:hAnsi="仿宋"/>
                <w:sz w:val="28"/>
                <w:szCs w:val="28"/>
              </w:rPr>
            </w:pPr>
            <w:r w:rsidRPr="00675813">
              <w:rPr>
                <w:rFonts w:ascii="仿宋" w:eastAsia="仿宋" w:hAnsi="仿宋" w:hint="eastAsia"/>
                <w:sz w:val="28"/>
                <w:szCs w:val="28"/>
              </w:rPr>
              <w:t>Mo</w:t>
            </w:r>
          </w:p>
        </w:tc>
        <w:tc>
          <w:tcPr>
            <w:tcW w:w="831" w:type="dxa"/>
            <w:shd w:val="clear" w:color="auto" w:fill="auto"/>
          </w:tcPr>
          <w:p w:rsidR="003B70D6" w:rsidRPr="00675813" w:rsidRDefault="003B70D6" w:rsidP="004B4BEE">
            <w:pPr>
              <w:pStyle w:val="a4"/>
              <w:spacing w:line="500" w:lineRule="exact"/>
              <w:jc w:val="center"/>
              <w:rPr>
                <w:rFonts w:ascii="仿宋" w:eastAsia="仿宋" w:hAnsi="仿宋"/>
                <w:sz w:val="28"/>
                <w:szCs w:val="28"/>
              </w:rPr>
            </w:pPr>
            <w:r w:rsidRPr="00675813">
              <w:rPr>
                <w:rFonts w:ascii="仿宋" w:eastAsia="仿宋" w:hAnsi="仿宋" w:hint="eastAsia"/>
                <w:sz w:val="28"/>
                <w:szCs w:val="28"/>
              </w:rPr>
              <w:t>Ni</w:t>
            </w:r>
          </w:p>
        </w:tc>
      </w:tr>
      <w:tr w:rsidR="003B70D6" w:rsidRPr="00675813" w:rsidTr="004B4BEE">
        <w:tc>
          <w:tcPr>
            <w:tcW w:w="1275" w:type="dxa"/>
            <w:shd w:val="clear" w:color="auto" w:fill="auto"/>
          </w:tcPr>
          <w:p w:rsidR="003B70D6" w:rsidRPr="00675813" w:rsidRDefault="003B70D6" w:rsidP="004B4BEE">
            <w:pPr>
              <w:pStyle w:val="a4"/>
              <w:spacing w:line="500" w:lineRule="exact"/>
              <w:jc w:val="center"/>
              <w:rPr>
                <w:rFonts w:ascii="仿宋" w:eastAsia="仿宋" w:hAnsi="仿宋" w:hint="eastAsia"/>
                <w:sz w:val="24"/>
                <w:szCs w:val="24"/>
              </w:rPr>
            </w:pPr>
            <w:r w:rsidRPr="00675813">
              <w:rPr>
                <w:rFonts w:ascii="仿宋" w:eastAsia="仿宋" w:hAnsi="仿宋" w:hint="eastAsia"/>
                <w:sz w:val="24"/>
                <w:szCs w:val="24"/>
              </w:rPr>
              <w:t>1.1-2.0</w:t>
            </w:r>
          </w:p>
        </w:tc>
        <w:tc>
          <w:tcPr>
            <w:tcW w:w="975" w:type="dxa"/>
            <w:shd w:val="clear" w:color="auto" w:fill="auto"/>
          </w:tcPr>
          <w:p w:rsidR="003B70D6" w:rsidRPr="00675813" w:rsidRDefault="003B70D6" w:rsidP="004B4BEE">
            <w:pPr>
              <w:pStyle w:val="a4"/>
              <w:spacing w:line="500" w:lineRule="exact"/>
              <w:jc w:val="center"/>
              <w:rPr>
                <w:rFonts w:ascii="仿宋" w:eastAsia="仿宋" w:hAnsi="仿宋"/>
                <w:sz w:val="24"/>
                <w:szCs w:val="24"/>
              </w:rPr>
            </w:pPr>
            <w:r w:rsidRPr="00675813">
              <w:rPr>
                <w:rFonts w:ascii="仿宋" w:eastAsia="仿宋" w:hAnsi="仿宋" w:hint="eastAsia"/>
                <w:sz w:val="24"/>
                <w:szCs w:val="24"/>
              </w:rPr>
              <w:t>≦2.0</w:t>
            </w:r>
          </w:p>
        </w:tc>
        <w:tc>
          <w:tcPr>
            <w:tcW w:w="975" w:type="dxa"/>
            <w:shd w:val="clear" w:color="auto" w:fill="auto"/>
          </w:tcPr>
          <w:p w:rsidR="003B70D6" w:rsidRPr="00675813" w:rsidRDefault="003B70D6" w:rsidP="004B4BEE">
            <w:pPr>
              <w:pStyle w:val="a4"/>
              <w:spacing w:line="500" w:lineRule="exact"/>
              <w:rPr>
                <w:rFonts w:ascii="仿宋" w:eastAsia="仿宋" w:hAnsi="仿宋"/>
                <w:sz w:val="24"/>
                <w:szCs w:val="24"/>
              </w:rPr>
            </w:pPr>
            <w:r w:rsidRPr="00675813">
              <w:rPr>
                <w:rFonts w:ascii="仿宋" w:eastAsia="仿宋" w:hAnsi="仿宋" w:hint="eastAsia"/>
                <w:sz w:val="24"/>
                <w:szCs w:val="24"/>
              </w:rPr>
              <w:t>≦1.5</w:t>
            </w:r>
          </w:p>
        </w:tc>
        <w:tc>
          <w:tcPr>
            <w:tcW w:w="1095" w:type="dxa"/>
            <w:shd w:val="clear" w:color="auto" w:fill="auto"/>
          </w:tcPr>
          <w:p w:rsidR="003B70D6" w:rsidRPr="00675813" w:rsidRDefault="003B70D6" w:rsidP="004B4BEE">
            <w:pPr>
              <w:pStyle w:val="a4"/>
              <w:spacing w:line="500" w:lineRule="exact"/>
              <w:jc w:val="center"/>
              <w:rPr>
                <w:rFonts w:ascii="仿宋" w:eastAsia="仿宋" w:hAnsi="仿宋"/>
                <w:sz w:val="24"/>
                <w:szCs w:val="24"/>
              </w:rPr>
            </w:pPr>
            <w:r w:rsidRPr="00675813">
              <w:rPr>
                <w:rFonts w:ascii="仿宋" w:eastAsia="仿宋" w:hAnsi="仿宋" w:hint="eastAsia"/>
                <w:sz w:val="24"/>
                <w:szCs w:val="24"/>
              </w:rPr>
              <w:t>≦0.06</w:t>
            </w:r>
          </w:p>
        </w:tc>
        <w:tc>
          <w:tcPr>
            <w:tcW w:w="1155" w:type="dxa"/>
            <w:shd w:val="clear" w:color="auto" w:fill="auto"/>
          </w:tcPr>
          <w:p w:rsidR="003B70D6" w:rsidRPr="00675813" w:rsidRDefault="003B70D6" w:rsidP="004B4BEE">
            <w:pPr>
              <w:pStyle w:val="a4"/>
              <w:spacing w:line="500" w:lineRule="exact"/>
              <w:jc w:val="center"/>
              <w:rPr>
                <w:rFonts w:ascii="仿宋" w:eastAsia="仿宋" w:hAnsi="仿宋" w:hint="eastAsia"/>
                <w:sz w:val="24"/>
                <w:szCs w:val="24"/>
              </w:rPr>
            </w:pPr>
            <w:r w:rsidRPr="00675813">
              <w:rPr>
                <w:rFonts w:ascii="仿宋" w:eastAsia="仿宋" w:hAnsi="仿宋" w:hint="eastAsia"/>
                <w:sz w:val="24"/>
                <w:szCs w:val="24"/>
              </w:rPr>
              <w:t>≦0.06</w:t>
            </w:r>
          </w:p>
        </w:tc>
        <w:tc>
          <w:tcPr>
            <w:tcW w:w="1020" w:type="dxa"/>
            <w:shd w:val="clear" w:color="auto" w:fill="auto"/>
          </w:tcPr>
          <w:p w:rsidR="003B70D6" w:rsidRPr="00675813" w:rsidRDefault="003B70D6" w:rsidP="004B4BEE">
            <w:pPr>
              <w:pStyle w:val="a4"/>
              <w:spacing w:line="500" w:lineRule="exact"/>
              <w:jc w:val="center"/>
              <w:rPr>
                <w:rFonts w:ascii="仿宋" w:eastAsia="仿宋" w:hAnsi="仿宋"/>
                <w:sz w:val="24"/>
                <w:szCs w:val="24"/>
              </w:rPr>
            </w:pPr>
            <w:r w:rsidRPr="00675813">
              <w:rPr>
                <w:rFonts w:ascii="仿宋" w:eastAsia="仿宋" w:hAnsi="仿宋" w:hint="eastAsia"/>
                <w:sz w:val="24"/>
                <w:szCs w:val="24"/>
              </w:rPr>
              <w:t>11-13</w:t>
            </w:r>
          </w:p>
        </w:tc>
        <w:tc>
          <w:tcPr>
            <w:tcW w:w="915" w:type="dxa"/>
            <w:shd w:val="clear" w:color="auto" w:fill="auto"/>
          </w:tcPr>
          <w:p w:rsidR="003B70D6" w:rsidRPr="00675813" w:rsidRDefault="003B70D6" w:rsidP="004B4BEE">
            <w:pPr>
              <w:pStyle w:val="a4"/>
              <w:spacing w:line="500" w:lineRule="exact"/>
              <w:jc w:val="center"/>
              <w:rPr>
                <w:rFonts w:ascii="仿宋" w:eastAsia="仿宋" w:hAnsi="仿宋"/>
                <w:sz w:val="24"/>
                <w:szCs w:val="24"/>
              </w:rPr>
            </w:pPr>
            <w:r w:rsidRPr="00675813">
              <w:rPr>
                <w:rFonts w:ascii="仿宋" w:eastAsia="仿宋" w:hAnsi="仿宋" w:hint="eastAsia"/>
                <w:sz w:val="24"/>
                <w:szCs w:val="24"/>
              </w:rPr>
              <w:t>≦1.2</w:t>
            </w:r>
          </w:p>
        </w:tc>
        <w:tc>
          <w:tcPr>
            <w:tcW w:w="831" w:type="dxa"/>
            <w:shd w:val="clear" w:color="auto" w:fill="auto"/>
          </w:tcPr>
          <w:p w:rsidR="003B70D6" w:rsidRPr="00675813" w:rsidRDefault="003B70D6" w:rsidP="004B4BEE">
            <w:pPr>
              <w:pStyle w:val="a4"/>
              <w:spacing w:line="500" w:lineRule="exact"/>
              <w:jc w:val="left"/>
              <w:rPr>
                <w:rFonts w:ascii="仿宋" w:eastAsia="仿宋" w:hAnsi="仿宋" w:hint="eastAsia"/>
                <w:sz w:val="28"/>
                <w:szCs w:val="28"/>
              </w:rPr>
            </w:pPr>
            <w:r w:rsidRPr="00675813">
              <w:rPr>
                <w:rFonts w:ascii="仿宋" w:eastAsia="仿宋" w:hAnsi="仿宋" w:hint="eastAsia"/>
                <w:sz w:val="24"/>
                <w:szCs w:val="24"/>
              </w:rPr>
              <w:t>≦3.0</w:t>
            </w:r>
          </w:p>
        </w:tc>
        <w:tc>
          <w:tcPr>
            <w:tcW w:w="831" w:type="dxa"/>
            <w:shd w:val="clear" w:color="auto" w:fill="auto"/>
          </w:tcPr>
          <w:p w:rsidR="003B70D6" w:rsidRPr="00675813" w:rsidRDefault="003B70D6" w:rsidP="004B4BEE">
            <w:pPr>
              <w:pStyle w:val="a4"/>
              <w:spacing w:line="500" w:lineRule="exact"/>
              <w:jc w:val="left"/>
              <w:rPr>
                <w:rFonts w:ascii="仿宋" w:eastAsia="仿宋" w:hAnsi="仿宋" w:hint="eastAsia"/>
                <w:sz w:val="28"/>
                <w:szCs w:val="28"/>
              </w:rPr>
            </w:pPr>
            <w:r w:rsidRPr="00675813">
              <w:rPr>
                <w:rFonts w:ascii="仿宋" w:eastAsia="仿宋" w:hAnsi="仿宋" w:hint="eastAsia"/>
                <w:sz w:val="24"/>
                <w:szCs w:val="24"/>
              </w:rPr>
              <w:t>≦2.0</w:t>
            </w:r>
          </w:p>
        </w:tc>
      </w:tr>
    </w:tbl>
    <w:p w:rsidR="003B70D6" w:rsidRDefault="003B70D6" w:rsidP="003B70D6">
      <w:pPr>
        <w:pStyle w:val="a4"/>
        <w:spacing w:line="500" w:lineRule="exact"/>
        <w:ind w:firstLineChars="300" w:firstLine="840"/>
        <w:rPr>
          <w:rFonts w:ascii="仿宋" w:eastAsia="仿宋" w:hAnsi="仿宋" w:hint="eastAsia"/>
          <w:sz w:val="28"/>
          <w:szCs w:val="28"/>
        </w:rPr>
      </w:pPr>
      <w:r>
        <w:rPr>
          <w:rFonts w:ascii="仿宋" w:eastAsia="仿宋" w:hAnsi="仿宋" w:hint="eastAsia"/>
          <w:sz w:val="28"/>
          <w:szCs w:val="28"/>
        </w:rPr>
        <w:t>表面硬度HRC</w:t>
      </w:r>
      <w:r>
        <w:rPr>
          <w:rFonts w:ascii="仿宋" w:eastAsia="仿宋" w:hAnsi="仿宋" w:cs="仿宋" w:hint="eastAsia"/>
          <w:sz w:val="28"/>
          <w:szCs w:val="28"/>
        </w:rPr>
        <w:t>≥</w:t>
      </w:r>
      <w:r>
        <w:rPr>
          <w:rFonts w:ascii="仿宋" w:eastAsia="仿宋" w:hAnsi="仿宋" w:hint="eastAsia"/>
          <w:sz w:val="28"/>
          <w:szCs w:val="28"/>
        </w:rPr>
        <w:t>50;</w:t>
      </w:r>
    </w:p>
    <w:p w:rsidR="003B70D6" w:rsidRDefault="003B70D6" w:rsidP="003B70D6">
      <w:pPr>
        <w:pStyle w:val="a4"/>
        <w:spacing w:line="500" w:lineRule="exact"/>
        <w:ind w:firstLineChars="300" w:firstLine="840"/>
        <w:rPr>
          <w:rFonts w:ascii="仿宋" w:eastAsia="仿宋" w:hAnsi="仿宋" w:hint="eastAsia"/>
          <w:sz w:val="28"/>
          <w:szCs w:val="28"/>
        </w:rPr>
      </w:pPr>
      <w:r>
        <w:rPr>
          <w:rFonts w:ascii="仿宋" w:eastAsia="仿宋" w:hAnsi="仿宋" w:hint="eastAsia"/>
          <w:sz w:val="28"/>
          <w:szCs w:val="28"/>
        </w:rPr>
        <w:t>3、铸件表面应平整，浇口、冒口、毛刺、多肉、粘砂应清理干净，不允许有裂痕和影响使用性能的夹渣、砂眼、气孔、缩孔、缩松、冷隔等铸造缺陷。</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4、衬板的外型尺寸应符合设计图纸要求，且符合国家相关标准。</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5、提供详细的热处理工艺。</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6、衬板的外形尺寸应符合设计图纸要求，且符合国家相关标准。尺寸公差达到《铸件 尺寸公差、几何公差与机械加工余量》（GB/T 6414）中 CT </w:t>
      </w:r>
      <w:r>
        <w:rPr>
          <w:rFonts w:ascii="仿宋" w:eastAsia="仿宋" w:hAnsi="仿宋" w:hint="eastAsia"/>
          <w:sz w:val="28"/>
          <w:szCs w:val="28"/>
        </w:rPr>
        <w:lastRenderedPageBreak/>
        <w:t xml:space="preserve">11 级以上的规定。衬板开孔准确，能完全按照设计转向安装，否则视为不合格产品不予验收。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衬板重量公差应达到《铸件重量公差》（GB/T 11351）中 MT 10 级以上的规定。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7、衬板按过秤计量重量入库，在发生质量问题需要返厂时，只按块数清点，不再称重，产生的误差由卖方自负。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8、衬板厚度尺寸满足原图纸设计（需方不提供生产图纸）要求，衬板的厚度最薄不低于 50mm，否则视为不合格产品作退货处理。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9、衬板的螺栓孔应铸出，其孔径尺寸公差为±20，螺栓孔形状和位置公差值应符合《形状和位置公差 未注公差值》（GB/T 1184-1996）之“圆跳动公差值”不超过0.5mm。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10、衬板螺栓材质 35CrMo，表面淬火，硬度 HRC35～40，整体锻造加工；配套螺母材质 35 号钢，表面淬火，硬度 HRC25～30，8.8 级或以上强度的高强螺母；螺栓压圈材质为 Q235-A；密封垫圈材质为 4604 耐热橡胶板。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noProof/>
          <w:sz w:val="28"/>
          <w:szCs w:val="28"/>
        </w:rPr>
        <w:drawing>
          <wp:anchor distT="0" distB="0" distL="114300" distR="114300" simplePos="0" relativeHeight="251659264" behindDoc="0" locked="0" layoutInCell="1" allowOverlap="1">
            <wp:simplePos x="0" y="0"/>
            <wp:positionH relativeFrom="column">
              <wp:posOffset>133350</wp:posOffset>
            </wp:positionH>
            <wp:positionV relativeFrom="paragraph">
              <wp:posOffset>317500</wp:posOffset>
            </wp:positionV>
            <wp:extent cx="5820410" cy="857250"/>
            <wp:effectExtent l="0" t="0" r="8890" b="0"/>
            <wp:wrapNone/>
            <wp:docPr id="2" name="图片 2" descr="16116437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161164371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041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仿宋" w:eastAsia="仿宋" w:hAnsi="仿宋" w:hint="eastAsia"/>
          <w:sz w:val="28"/>
          <w:szCs w:val="28"/>
        </w:rPr>
        <w:t>11、衬板装配面的直线度和面轮廓度公差符合下表规定。</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 </w:t>
      </w:r>
    </w:p>
    <w:p w:rsidR="003B70D6" w:rsidRDefault="003B70D6" w:rsidP="003B70D6">
      <w:pPr>
        <w:pStyle w:val="a4"/>
        <w:spacing w:line="500" w:lineRule="exact"/>
        <w:ind w:firstLineChars="250" w:firstLine="700"/>
        <w:rPr>
          <w:rFonts w:ascii="仿宋" w:eastAsia="仿宋" w:hAnsi="仿宋"/>
          <w:sz w:val="28"/>
          <w:szCs w:val="28"/>
        </w:rPr>
      </w:pP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12、衬板整体硬度偏差≯</w:t>
      </w:r>
      <w:r>
        <w:rPr>
          <w:rFonts w:ascii="仿宋" w:eastAsia="仿宋" w:hAnsi="仿宋"/>
          <w:sz w:val="28"/>
          <w:szCs w:val="28"/>
        </w:rPr>
        <w:t>HRC</w:t>
      </w:r>
      <w:r>
        <w:rPr>
          <w:rFonts w:ascii="仿宋" w:eastAsia="仿宋" w:hAnsi="仿宋" w:hint="eastAsia"/>
          <w:sz w:val="28"/>
          <w:szCs w:val="28"/>
        </w:rPr>
        <w:t xml:space="preserve">5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13、衬板装配处的凸点应打磨平整，衬板应与筒体贴合紧密，螺栓紧固到位后，边缘任一处间隙最大处不大于 2mm，否则视为不合格产品。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14、衬板不允许火焰切割和焊补。 </w:t>
      </w:r>
    </w:p>
    <w:p w:rsidR="003B70D6" w:rsidRDefault="003B70D6" w:rsidP="003B70D6">
      <w:pPr>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四、设备监造及要求：</w:t>
      </w:r>
    </w:p>
    <w:p w:rsidR="003B70D6" w:rsidRDefault="003B70D6" w:rsidP="003B70D6">
      <w:pPr>
        <w:pStyle w:val="a4"/>
        <w:spacing w:line="500" w:lineRule="exact"/>
        <w:jc w:val="center"/>
        <w:rPr>
          <w:rFonts w:ascii="仿宋" w:eastAsia="仿宋" w:hAnsi="仿宋" w:hint="eastAsia"/>
          <w:sz w:val="28"/>
          <w:szCs w:val="28"/>
        </w:rPr>
      </w:pPr>
      <w:r>
        <w:rPr>
          <w:rFonts w:ascii="仿宋" w:eastAsia="仿宋" w:hAnsi="仿宋"/>
          <w:sz w:val="28"/>
          <w:szCs w:val="28"/>
        </w:rPr>
        <w:t>监造项目表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7"/>
        <w:gridCol w:w="2176"/>
        <w:gridCol w:w="2523"/>
        <w:gridCol w:w="1033"/>
        <w:gridCol w:w="1038"/>
        <w:gridCol w:w="1038"/>
      </w:tblGrid>
      <w:tr w:rsidR="003B70D6" w:rsidTr="004B4BEE">
        <w:trPr>
          <w:cantSplit/>
        </w:trPr>
        <w:tc>
          <w:tcPr>
            <w:tcW w:w="827" w:type="dxa"/>
            <w:vMerge w:val="restart"/>
            <w:vAlign w:val="center"/>
          </w:tcPr>
          <w:p w:rsidR="003B70D6" w:rsidRDefault="003B70D6" w:rsidP="004B4BEE">
            <w:pPr>
              <w:pStyle w:val="a4"/>
              <w:spacing w:line="500" w:lineRule="exact"/>
              <w:rPr>
                <w:rFonts w:ascii="仿宋" w:eastAsia="仿宋" w:hAnsi="仿宋" w:hint="eastAsia"/>
                <w:sz w:val="28"/>
                <w:szCs w:val="28"/>
              </w:rPr>
            </w:pPr>
            <w:r>
              <w:rPr>
                <w:rFonts w:ascii="仿宋" w:eastAsia="仿宋" w:hAnsi="仿宋" w:hint="eastAsia"/>
                <w:sz w:val="28"/>
                <w:szCs w:val="28"/>
              </w:rPr>
              <w:t>序号</w:t>
            </w:r>
          </w:p>
        </w:tc>
        <w:tc>
          <w:tcPr>
            <w:tcW w:w="2176" w:type="dxa"/>
            <w:vMerge w:val="restart"/>
            <w:vAlign w:val="center"/>
          </w:tcPr>
          <w:p w:rsidR="003B70D6" w:rsidRDefault="003B70D6" w:rsidP="004B4BEE">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监造项目</w:t>
            </w:r>
          </w:p>
        </w:tc>
        <w:tc>
          <w:tcPr>
            <w:tcW w:w="2523" w:type="dxa"/>
            <w:vMerge w:val="restart"/>
            <w:vAlign w:val="center"/>
          </w:tcPr>
          <w:p w:rsidR="003B70D6" w:rsidRDefault="003B70D6" w:rsidP="004B4BEE">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监造内容</w:t>
            </w:r>
          </w:p>
        </w:tc>
        <w:tc>
          <w:tcPr>
            <w:tcW w:w="3109" w:type="dxa"/>
            <w:gridSpan w:val="3"/>
            <w:vAlign w:val="center"/>
          </w:tcPr>
          <w:p w:rsidR="003B70D6" w:rsidRDefault="003B70D6" w:rsidP="004B4BEE">
            <w:pPr>
              <w:pStyle w:val="a4"/>
              <w:spacing w:line="500" w:lineRule="exact"/>
              <w:jc w:val="center"/>
              <w:rPr>
                <w:rFonts w:ascii="仿宋" w:eastAsia="仿宋" w:hAnsi="仿宋" w:hint="eastAsia"/>
                <w:sz w:val="28"/>
                <w:szCs w:val="28"/>
              </w:rPr>
            </w:pPr>
            <w:r>
              <w:rPr>
                <w:rFonts w:ascii="仿宋" w:eastAsia="仿宋" w:hAnsi="仿宋" w:hint="eastAsia"/>
                <w:sz w:val="28"/>
                <w:szCs w:val="28"/>
              </w:rPr>
              <w:t>监造方式</w:t>
            </w:r>
          </w:p>
        </w:tc>
      </w:tr>
      <w:tr w:rsidR="003B70D6" w:rsidTr="004B4BEE">
        <w:trPr>
          <w:cantSplit/>
        </w:trPr>
        <w:tc>
          <w:tcPr>
            <w:tcW w:w="827" w:type="dxa"/>
            <w:vMerge/>
          </w:tcPr>
          <w:p w:rsidR="003B70D6" w:rsidRDefault="003B70D6" w:rsidP="004B4BEE">
            <w:pPr>
              <w:pStyle w:val="a4"/>
              <w:spacing w:line="500" w:lineRule="exact"/>
              <w:ind w:firstLineChars="150" w:firstLine="420"/>
              <w:rPr>
                <w:rFonts w:ascii="仿宋" w:eastAsia="仿宋" w:hAnsi="仿宋" w:hint="eastAsia"/>
                <w:sz w:val="28"/>
                <w:szCs w:val="28"/>
              </w:rPr>
            </w:pPr>
          </w:p>
        </w:tc>
        <w:tc>
          <w:tcPr>
            <w:tcW w:w="2176" w:type="dxa"/>
            <w:vMerge/>
            <w:vAlign w:val="center"/>
          </w:tcPr>
          <w:p w:rsidR="003B70D6" w:rsidRDefault="003B70D6" w:rsidP="004B4BEE">
            <w:pPr>
              <w:pStyle w:val="a4"/>
              <w:spacing w:line="500" w:lineRule="exact"/>
              <w:ind w:firstLineChars="150" w:firstLine="420"/>
              <w:rPr>
                <w:rFonts w:ascii="仿宋" w:eastAsia="仿宋" w:hAnsi="仿宋" w:hint="eastAsia"/>
                <w:sz w:val="28"/>
                <w:szCs w:val="28"/>
              </w:rPr>
            </w:pPr>
          </w:p>
        </w:tc>
        <w:tc>
          <w:tcPr>
            <w:tcW w:w="2523" w:type="dxa"/>
            <w:vMerge/>
            <w:vAlign w:val="center"/>
          </w:tcPr>
          <w:p w:rsidR="003B70D6" w:rsidRDefault="003B70D6" w:rsidP="004B4BEE">
            <w:pPr>
              <w:pStyle w:val="a4"/>
              <w:spacing w:line="500" w:lineRule="exact"/>
              <w:ind w:firstLineChars="150" w:firstLine="420"/>
              <w:rPr>
                <w:rFonts w:ascii="仿宋" w:eastAsia="仿宋" w:hAnsi="仿宋" w:hint="eastAsia"/>
                <w:sz w:val="28"/>
                <w:szCs w:val="28"/>
              </w:rPr>
            </w:pPr>
          </w:p>
        </w:tc>
        <w:tc>
          <w:tcPr>
            <w:tcW w:w="1033" w:type="dxa"/>
            <w:vAlign w:val="center"/>
          </w:tcPr>
          <w:p w:rsidR="003B70D6" w:rsidRDefault="003B70D6" w:rsidP="004B4BEE">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H</w:t>
            </w:r>
          </w:p>
        </w:tc>
        <w:tc>
          <w:tcPr>
            <w:tcW w:w="1038" w:type="dxa"/>
            <w:vAlign w:val="center"/>
          </w:tcPr>
          <w:p w:rsidR="003B70D6" w:rsidRDefault="003B70D6" w:rsidP="004B4BEE">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W</w:t>
            </w:r>
          </w:p>
        </w:tc>
        <w:tc>
          <w:tcPr>
            <w:tcW w:w="1038" w:type="dxa"/>
            <w:vAlign w:val="center"/>
          </w:tcPr>
          <w:p w:rsidR="003B70D6" w:rsidRDefault="003B70D6" w:rsidP="004B4BEE">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R</w:t>
            </w:r>
          </w:p>
        </w:tc>
      </w:tr>
      <w:tr w:rsidR="003B70D6" w:rsidTr="004B4BEE">
        <w:trPr>
          <w:cantSplit/>
        </w:trPr>
        <w:tc>
          <w:tcPr>
            <w:tcW w:w="827" w:type="dxa"/>
            <w:vAlign w:val="center"/>
          </w:tcPr>
          <w:p w:rsidR="003B70D6" w:rsidRDefault="003B70D6" w:rsidP="004B4BEE">
            <w:pPr>
              <w:pStyle w:val="a4"/>
              <w:spacing w:line="500" w:lineRule="exact"/>
              <w:jc w:val="center"/>
              <w:rPr>
                <w:rFonts w:ascii="仿宋" w:eastAsia="仿宋" w:hAnsi="仿宋" w:hint="eastAsia"/>
                <w:sz w:val="28"/>
                <w:szCs w:val="28"/>
              </w:rPr>
            </w:pPr>
            <w:r>
              <w:rPr>
                <w:rFonts w:ascii="仿宋" w:eastAsia="仿宋" w:hAnsi="仿宋" w:hint="eastAsia"/>
                <w:sz w:val="28"/>
                <w:szCs w:val="28"/>
              </w:rPr>
              <w:lastRenderedPageBreak/>
              <w:t>1</w:t>
            </w:r>
          </w:p>
        </w:tc>
        <w:tc>
          <w:tcPr>
            <w:tcW w:w="2176" w:type="dxa"/>
            <w:vAlign w:val="center"/>
          </w:tcPr>
          <w:p w:rsidR="003B70D6" w:rsidRDefault="003B70D6" w:rsidP="004B4BEE">
            <w:pPr>
              <w:pStyle w:val="a4"/>
              <w:spacing w:line="500" w:lineRule="exact"/>
              <w:rPr>
                <w:rFonts w:ascii="仿宋" w:eastAsia="仿宋" w:hAnsi="仿宋" w:hint="eastAsia"/>
                <w:sz w:val="28"/>
                <w:szCs w:val="28"/>
              </w:rPr>
            </w:pPr>
            <w:r>
              <w:rPr>
                <w:rFonts w:ascii="仿宋" w:eastAsia="仿宋" w:hAnsi="仿宋" w:hint="eastAsia"/>
                <w:sz w:val="28"/>
                <w:szCs w:val="28"/>
              </w:rPr>
              <w:t>材质检验</w:t>
            </w:r>
          </w:p>
        </w:tc>
        <w:tc>
          <w:tcPr>
            <w:tcW w:w="2523" w:type="dxa"/>
            <w:vAlign w:val="center"/>
          </w:tcPr>
          <w:p w:rsidR="003B70D6" w:rsidRDefault="003B70D6" w:rsidP="004B4BEE">
            <w:pPr>
              <w:pStyle w:val="a4"/>
              <w:spacing w:line="500" w:lineRule="exact"/>
              <w:rPr>
                <w:rFonts w:ascii="仿宋" w:eastAsia="仿宋" w:hAnsi="仿宋" w:hint="eastAsia"/>
                <w:sz w:val="28"/>
                <w:szCs w:val="28"/>
              </w:rPr>
            </w:pPr>
            <w:r>
              <w:rPr>
                <w:rFonts w:ascii="仿宋" w:eastAsia="仿宋" w:hAnsi="仿宋" w:hint="eastAsia"/>
                <w:sz w:val="28"/>
                <w:szCs w:val="28"/>
              </w:rPr>
              <w:t xml:space="preserve"> 化学成分、尺寸</w:t>
            </w:r>
          </w:p>
        </w:tc>
        <w:tc>
          <w:tcPr>
            <w:tcW w:w="1033" w:type="dxa"/>
            <w:vAlign w:val="center"/>
          </w:tcPr>
          <w:p w:rsidR="003B70D6" w:rsidRDefault="003B70D6" w:rsidP="004B4BEE">
            <w:pPr>
              <w:snapToGrid w:val="0"/>
              <w:spacing w:line="500" w:lineRule="exact"/>
              <w:jc w:val="center"/>
              <w:rPr>
                <w:rFonts w:ascii="仿宋_GB2312" w:eastAsia="仿宋_GB2312" w:hAnsi="宋体" w:hint="eastAsia"/>
                <w:sz w:val="28"/>
                <w:szCs w:val="28"/>
              </w:rPr>
            </w:pPr>
          </w:p>
        </w:tc>
        <w:tc>
          <w:tcPr>
            <w:tcW w:w="1038" w:type="dxa"/>
            <w:vAlign w:val="center"/>
          </w:tcPr>
          <w:p w:rsidR="003B70D6" w:rsidRDefault="003B70D6" w:rsidP="004B4BEE">
            <w:pPr>
              <w:pStyle w:val="a4"/>
              <w:spacing w:line="500" w:lineRule="exact"/>
              <w:jc w:val="center"/>
              <w:rPr>
                <w:rFonts w:ascii="仿宋" w:eastAsia="仿宋" w:hAnsi="仿宋" w:hint="eastAsia"/>
                <w:sz w:val="28"/>
                <w:szCs w:val="28"/>
              </w:rPr>
            </w:pPr>
            <w:r>
              <w:rPr>
                <w:rFonts w:ascii="仿宋" w:eastAsia="仿宋" w:hAnsi="仿宋" w:hint="eastAsia"/>
                <w:sz w:val="28"/>
                <w:szCs w:val="28"/>
              </w:rPr>
              <w:t>√</w:t>
            </w:r>
          </w:p>
        </w:tc>
        <w:tc>
          <w:tcPr>
            <w:tcW w:w="1038" w:type="dxa"/>
            <w:vAlign w:val="center"/>
          </w:tcPr>
          <w:p w:rsidR="003B70D6" w:rsidRDefault="003B70D6" w:rsidP="004B4BEE">
            <w:pPr>
              <w:spacing w:line="500" w:lineRule="exact"/>
              <w:ind w:left="600"/>
              <w:jc w:val="center"/>
              <w:rPr>
                <w:rFonts w:ascii="宋体" w:hAnsi="宋体" w:hint="eastAsia"/>
                <w:sz w:val="28"/>
                <w:szCs w:val="28"/>
              </w:rPr>
            </w:pPr>
            <w:r>
              <w:rPr>
                <w:rFonts w:ascii="宋体" w:hAnsi="宋体" w:hint="eastAsia"/>
                <w:sz w:val="28"/>
                <w:szCs w:val="28"/>
              </w:rPr>
              <w:t xml:space="preserve"> </w:t>
            </w:r>
          </w:p>
        </w:tc>
      </w:tr>
      <w:tr w:rsidR="003B70D6" w:rsidTr="004B4BEE">
        <w:trPr>
          <w:cantSplit/>
        </w:trPr>
        <w:tc>
          <w:tcPr>
            <w:tcW w:w="827" w:type="dxa"/>
            <w:vAlign w:val="center"/>
          </w:tcPr>
          <w:p w:rsidR="003B70D6" w:rsidRDefault="003B70D6" w:rsidP="004B4BEE">
            <w:pPr>
              <w:pStyle w:val="a4"/>
              <w:spacing w:line="500" w:lineRule="exact"/>
              <w:jc w:val="center"/>
              <w:rPr>
                <w:rFonts w:ascii="仿宋" w:eastAsia="仿宋" w:hAnsi="仿宋" w:hint="eastAsia"/>
                <w:sz w:val="28"/>
                <w:szCs w:val="28"/>
              </w:rPr>
            </w:pPr>
            <w:r>
              <w:rPr>
                <w:rFonts w:ascii="仿宋" w:eastAsia="仿宋" w:hAnsi="仿宋" w:hint="eastAsia"/>
                <w:sz w:val="28"/>
                <w:szCs w:val="28"/>
              </w:rPr>
              <w:t>2</w:t>
            </w:r>
          </w:p>
        </w:tc>
        <w:tc>
          <w:tcPr>
            <w:tcW w:w="2176" w:type="dxa"/>
            <w:vAlign w:val="center"/>
          </w:tcPr>
          <w:p w:rsidR="003B70D6" w:rsidRDefault="003B70D6" w:rsidP="004B4BEE">
            <w:pPr>
              <w:pStyle w:val="a4"/>
              <w:spacing w:line="500" w:lineRule="exact"/>
              <w:rPr>
                <w:rFonts w:ascii="仿宋" w:eastAsia="仿宋" w:hAnsi="仿宋" w:hint="eastAsia"/>
                <w:sz w:val="28"/>
                <w:szCs w:val="28"/>
              </w:rPr>
            </w:pPr>
            <w:r>
              <w:rPr>
                <w:rFonts w:ascii="仿宋" w:eastAsia="仿宋" w:hAnsi="仿宋" w:hint="eastAsia"/>
                <w:sz w:val="28"/>
                <w:szCs w:val="28"/>
              </w:rPr>
              <w:t>硬度测试</w:t>
            </w:r>
          </w:p>
        </w:tc>
        <w:tc>
          <w:tcPr>
            <w:tcW w:w="2523" w:type="dxa"/>
            <w:vAlign w:val="center"/>
          </w:tcPr>
          <w:p w:rsidR="003B70D6" w:rsidRDefault="003B70D6" w:rsidP="004B4BEE">
            <w:pPr>
              <w:pStyle w:val="a4"/>
              <w:spacing w:line="500" w:lineRule="exact"/>
              <w:rPr>
                <w:rFonts w:ascii="仿宋" w:eastAsia="仿宋" w:hAnsi="仿宋" w:hint="eastAsia"/>
                <w:sz w:val="28"/>
                <w:szCs w:val="28"/>
              </w:rPr>
            </w:pPr>
            <w:r>
              <w:rPr>
                <w:rFonts w:ascii="仿宋" w:eastAsia="仿宋" w:hAnsi="仿宋" w:hint="eastAsia"/>
                <w:sz w:val="28"/>
                <w:szCs w:val="28"/>
              </w:rPr>
              <w:t>破坏性检测，评价衬板断面硬度偏差</w:t>
            </w:r>
          </w:p>
        </w:tc>
        <w:tc>
          <w:tcPr>
            <w:tcW w:w="1033" w:type="dxa"/>
            <w:vAlign w:val="center"/>
          </w:tcPr>
          <w:p w:rsidR="003B70D6" w:rsidRDefault="003B70D6" w:rsidP="004B4BEE">
            <w:pPr>
              <w:snapToGrid w:val="0"/>
              <w:spacing w:line="500" w:lineRule="exact"/>
              <w:jc w:val="center"/>
              <w:rPr>
                <w:rFonts w:ascii="仿宋_GB2312" w:eastAsia="仿宋_GB2312" w:hAnsi="宋体" w:hint="eastAsia"/>
                <w:sz w:val="28"/>
                <w:szCs w:val="28"/>
              </w:rPr>
            </w:pPr>
          </w:p>
        </w:tc>
        <w:tc>
          <w:tcPr>
            <w:tcW w:w="1038" w:type="dxa"/>
            <w:vAlign w:val="center"/>
          </w:tcPr>
          <w:p w:rsidR="003B70D6" w:rsidRDefault="003B70D6" w:rsidP="004B4BEE">
            <w:pPr>
              <w:pStyle w:val="a4"/>
              <w:spacing w:line="500" w:lineRule="exact"/>
              <w:jc w:val="center"/>
              <w:rPr>
                <w:rFonts w:ascii="仿宋" w:eastAsia="仿宋" w:hAnsi="仿宋" w:hint="eastAsia"/>
                <w:sz w:val="28"/>
                <w:szCs w:val="28"/>
              </w:rPr>
            </w:pPr>
            <w:r>
              <w:rPr>
                <w:rFonts w:ascii="仿宋" w:eastAsia="仿宋" w:hAnsi="仿宋" w:hint="eastAsia"/>
                <w:sz w:val="28"/>
                <w:szCs w:val="28"/>
              </w:rPr>
              <w:t>√</w:t>
            </w:r>
          </w:p>
        </w:tc>
        <w:tc>
          <w:tcPr>
            <w:tcW w:w="1038" w:type="dxa"/>
            <w:vAlign w:val="center"/>
          </w:tcPr>
          <w:p w:rsidR="003B70D6" w:rsidRDefault="003B70D6" w:rsidP="004B4BEE">
            <w:pPr>
              <w:spacing w:line="500" w:lineRule="exact"/>
              <w:ind w:left="600"/>
              <w:jc w:val="center"/>
              <w:rPr>
                <w:rFonts w:ascii="宋体" w:hAnsi="宋体" w:hint="eastAsia"/>
                <w:sz w:val="28"/>
                <w:szCs w:val="28"/>
              </w:rPr>
            </w:pPr>
          </w:p>
        </w:tc>
      </w:tr>
    </w:tbl>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R点：投标方只需提供检查或试验记录或报告的项目，即文件见证。</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W点：招标方监造代表参加的检验或试验的项目，即现场见证。</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H点：投标方在进行至该点时必须停工等待招标方监造代表参加的检验或试验的项目，即停工待检。</w:t>
      </w:r>
    </w:p>
    <w:p w:rsidR="003B70D6" w:rsidRDefault="003B70D6" w:rsidP="003B70D6">
      <w:pPr>
        <w:spacing w:line="500" w:lineRule="exact"/>
        <w:rPr>
          <w:rFonts w:ascii="仿宋" w:eastAsia="仿宋" w:hAnsi="仿宋" w:cs="Courier New"/>
          <w:b/>
          <w:bCs/>
          <w:sz w:val="28"/>
          <w:szCs w:val="28"/>
        </w:rPr>
      </w:pPr>
      <w:r>
        <w:rPr>
          <w:rFonts w:ascii="仿宋" w:eastAsia="仿宋" w:hAnsi="仿宋" w:cs="Courier New" w:hint="eastAsia"/>
          <w:b/>
          <w:bCs/>
          <w:sz w:val="28"/>
          <w:szCs w:val="28"/>
        </w:rPr>
        <w:t>五、试验方法</w:t>
      </w:r>
    </w:p>
    <w:p w:rsidR="003B70D6" w:rsidRDefault="003B70D6" w:rsidP="003B70D6">
      <w:pPr>
        <w:spacing w:line="50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1、表面质量用目测的方法进行。</w:t>
      </w:r>
    </w:p>
    <w:p w:rsidR="003B70D6" w:rsidRDefault="003B70D6" w:rsidP="003B70D6">
      <w:pPr>
        <w:spacing w:line="50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2、化学成分的分析按GB223的规定进行，生产检验也可使用光谱分析法。</w:t>
      </w:r>
    </w:p>
    <w:p w:rsidR="003B70D6" w:rsidRDefault="003B70D6" w:rsidP="003B70D6">
      <w:pPr>
        <w:spacing w:line="50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3、冲击韧性按GB229的规定进行。</w:t>
      </w:r>
    </w:p>
    <w:p w:rsidR="003B70D6" w:rsidRDefault="003B70D6" w:rsidP="003B70D6">
      <w:pPr>
        <w:spacing w:line="50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4、洛氏硬度按GB230的规定进行；布氏硬度按GB231的规定进行。</w:t>
      </w:r>
    </w:p>
    <w:p w:rsidR="003B70D6" w:rsidRDefault="003B70D6" w:rsidP="003B70D6">
      <w:pPr>
        <w:spacing w:line="50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5、高锰钢金相组织按GB/T 13925的规定进行；墨铸铁金相组织按GB9441的规定进行；其他材料的金相组织按GB/T 13298的规定进行。</w:t>
      </w:r>
    </w:p>
    <w:p w:rsidR="003B70D6" w:rsidRDefault="003B70D6" w:rsidP="003B70D6">
      <w:pPr>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六、检验规则</w:t>
      </w:r>
    </w:p>
    <w:p w:rsidR="003B70D6" w:rsidRDefault="003B70D6" w:rsidP="003B70D6">
      <w:pPr>
        <w:spacing w:line="500" w:lineRule="exact"/>
        <w:ind w:firstLineChars="100" w:firstLine="281"/>
        <w:rPr>
          <w:rFonts w:ascii="仿宋" w:eastAsia="仿宋" w:hAnsi="仿宋" w:cs="Courier New" w:hint="eastAsia"/>
          <w:bCs/>
          <w:sz w:val="28"/>
          <w:szCs w:val="28"/>
        </w:rPr>
      </w:pPr>
      <w:r>
        <w:rPr>
          <w:rFonts w:ascii="仿宋" w:eastAsia="仿宋" w:hAnsi="仿宋" w:cs="Courier New" w:hint="eastAsia"/>
          <w:b/>
          <w:bCs/>
          <w:sz w:val="28"/>
          <w:szCs w:val="28"/>
        </w:rPr>
        <w:t xml:space="preserve"> </w:t>
      </w:r>
      <w:r>
        <w:rPr>
          <w:rFonts w:ascii="仿宋" w:eastAsia="仿宋" w:hAnsi="仿宋" w:cs="Courier New" w:hint="eastAsia"/>
          <w:bCs/>
          <w:sz w:val="28"/>
          <w:szCs w:val="28"/>
        </w:rPr>
        <w:t xml:space="preserve"> 1、按《燃煤电厂磨煤机耐磨件技术条件》（DL/T 681-2012）之 6“检验规则”执行。 </w:t>
      </w:r>
    </w:p>
    <w:p w:rsidR="003B70D6" w:rsidRDefault="003B70D6" w:rsidP="003B70D6">
      <w:pPr>
        <w:spacing w:line="50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 xml:space="preserve">2 、检验方法 </w:t>
      </w:r>
    </w:p>
    <w:p w:rsidR="003B70D6" w:rsidRDefault="003B70D6" w:rsidP="003B70D6">
      <w:pPr>
        <w:spacing w:line="50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 xml:space="preserve">按《燃煤电厂磨煤机耐磨件技术条件》（DL/T 681-2012）之 7“试验方法”执行。 </w:t>
      </w:r>
    </w:p>
    <w:p w:rsidR="003B70D6" w:rsidRDefault="003B70D6" w:rsidP="003B70D6">
      <w:pPr>
        <w:spacing w:line="50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 xml:space="preserve">3、验收 </w:t>
      </w:r>
    </w:p>
    <w:p w:rsidR="003B70D6" w:rsidRDefault="003B70D6" w:rsidP="003B70D6">
      <w:pPr>
        <w:spacing w:line="50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 xml:space="preserve">按照以上检验方法与规则对到货衬板及紧固件进行验收。其中紧固件及密封件不在计重之列。 </w:t>
      </w:r>
    </w:p>
    <w:p w:rsidR="003B70D6" w:rsidRDefault="003B70D6" w:rsidP="003B70D6">
      <w:pPr>
        <w:spacing w:line="50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合同执行期间，如果卖方提供的材料有缺陷和技术资料有错误，或者由于卖方技术人员指导错误和疏忽，造成工程返工、报废，卖方应立即无偿更换和修理。如需更换，卖方应负担由此产生的一切费用，更换或修理期限应不迟于证实属卖方责任之日起的 7 天内。</w:t>
      </w:r>
    </w:p>
    <w:p w:rsidR="003B70D6" w:rsidRDefault="003B70D6" w:rsidP="003B70D6">
      <w:pPr>
        <w:spacing w:line="50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lastRenderedPageBreak/>
        <w:t xml:space="preserve">在保证期内，如发现材料有缺陷，不符合本合同规定时，如属卖方责任，则买方有权向卖方提出索赔。卖方在接到买方索赔文件后，应立即无偿修理、更换、赔款或委托买方安排大型修理，由此产生的到安装现场的更换费用、运输费及保险费也由卖方承担，同时所更换和/或修理后的材料或部件的质量保证期应重新计算。 </w:t>
      </w:r>
    </w:p>
    <w:p w:rsidR="003B70D6" w:rsidRDefault="003B70D6" w:rsidP="003B70D6">
      <w:pPr>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七、标志和合格证</w:t>
      </w:r>
    </w:p>
    <w:p w:rsidR="003B70D6" w:rsidRDefault="003B70D6" w:rsidP="003B70D6">
      <w:pPr>
        <w:spacing w:line="50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1、产品出厂应附有检验部门盖章的产品合格证（或质量保证书），其内容应有：</w:t>
      </w:r>
    </w:p>
    <w:p w:rsidR="003B70D6" w:rsidRDefault="003B70D6" w:rsidP="003B70D6">
      <w:pPr>
        <w:spacing w:line="50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a)供货方名称；</w:t>
      </w:r>
    </w:p>
    <w:p w:rsidR="003B70D6" w:rsidRDefault="003B70D6" w:rsidP="003B70D6">
      <w:pPr>
        <w:spacing w:line="50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b）产品名称（材质牌号）</w:t>
      </w:r>
    </w:p>
    <w:p w:rsidR="003B70D6" w:rsidRDefault="003B70D6" w:rsidP="003B70D6">
      <w:pPr>
        <w:spacing w:line="50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c）检验结果；</w:t>
      </w:r>
    </w:p>
    <w:p w:rsidR="003B70D6" w:rsidRDefault="003B70D6" w:rsidP="003B70D6">
      <w:pPr>
        <w:spacing w:line="50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d）产品图号或合同号；</w:t>
      </w:r>
    </w:p>
    <w:p w:rsidR="003B70D6" w:rsidRDefault="003B70D6" w:rsidP="003B70D6">
      <w:pPr>
        <w:spacing w:line="50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e）制造日期（或编号）或生产批量号。</w:t>
      </w:r>
    </w:p>
    <w:p w:rsidR="003B70D6" w:rsidRDefault="003B70D6" w:rsidP="003B70D6">
      <w:pPr>
        <w:spacing w:line="500" w:lineRule="exact"/>
        <w:ind w:firstLineChars="150" w:firstLine="420"/>
        <w:rPr>
          <w:rFonts w:ascii="仿宋" w:eastAsia="仿宋" w:hAnsi="仿宋" w:cs="Courier New" w:hint="eastAsia"/>
          <w:bCs/>
          <w:sz w:val="28"/>
          <w:szCs w:val="28"/>
        </w:rPr>
      </w:pPr>
      <w:r>
        <w:rPr>
          <w:rFonts w:ascii="仿宋" w:eastAsia="仿宋" w:hAnsi="仿宋" w:cs="Courier New" w:hint="eastAsia"/>
          <w:bCs/>
          <w:sz w:val="28"/>
          <w:szCs w:val="28"/>
        </w:rPr>
        <w:t>2、包装、贮存和运输</w:t>
      </w:r>
    </w:p>
    <w:p w:rsidR="003B70D6" w:rsidRDefault="003B70D6" w:rsidP="003B70D6">
      <w:pPr>
        <w:spacing w:line="500" w:lineRule="exact"/>
        <w:ind w:firstLineChars="150" w:firstLine="420"/>
        <w:rPr>
          <w:rFonts w:ascii="仿宋" w:eastAsia="仿宋" w:hAnsi="仿宋" w:cs="Courier New" w:hint="eastAsia"/>
          <w:bCs/>
          <w:sz w:val="28"/>
          <w:szCs w:val="28"/>
        </w:rPr>
      </w:pPr>
      <w:r>
        <w:rPr>
          <w:rFonts w:ascii="仿宋" w:eastAsia="仿宋" w:hAnsi="仿宋" w:cs="Courier New" w:hint="eastAsia"/>
          <w:bCs/>
          <w:sz w:val="28"/>
          <w:szCs w:val="28"/>
        </w:rPr>
        <w:t>2.1产品检验合格后应进行防护处理和包装。</w:t>
      </w:r>
    </w:p>
    <w:p w:rsidR="003B70D6" w:rsidRDefault="003B70D6" w:rsidP="003B70D6">
      <w:pPr>
        <w:spacing w:line="500" w:lineRule="exact"/>
        <w:ind w:firstLineChars="150" w:firstLine="420"/>
        <w:rPr>
          <w:rFonts w:ascii="仿宋" w:eastAsia="仿宋" w:hAnsi="仿宋" w:cs="Courier New" w:hint="eastAsia"/>
          <w:bCs/>
          <w:sz w:val="28"/>
          <w:szCs w:val="28"/>
        </w:rPr>
      </w:pPr>
      <w:r>
        <w:rPr>
          <w:rFonts w:ascii="仿宋" w:eastAsia="仿宋" w:hAnsi="仿宋" w:cs="Courier New" w:hint="eastAsia"/>
          <w:bCs/>
          <w:sz w:val="28"/>
          <w:szCs w:val="28"/>
        </w:rPr>
        <w:t>2.2产品防护、包装、贮存、运输应符合订货合同的规定。</w:t>
      </w:r>
    </w:p>
    <w:p w:rsidR="003B70D6" w:rsidRDefault="003B70D6" w:rsidP="003B70D6">
      <w:pPr>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八、供货范围和工作范围：</w:t>
      </w:r>
    </w:p>
    <w:p w:rsidR="003B70D6" w:rsidRDefault="003B70D6" w:rsidP="003B70D6">
      <w:pPr>
        <w:pStyle w:val="a4"/>
        <w:spacing w:line="520" w:lineRule="exact"/>
        <w:ind w:firstLineChars="250" w:firstLine="700"/>
        <w:rPr>
          <w:rFonts w:ascii="仿宋_GB2312" w:eastAsia="仿宋_GB2312" w:hAnsi="Times New Roman" w:hint="eastAsia"/>
          <w:sz w:val="28"/>
          <w:szCs w:val="28"/>
        </w:rPr>
      </w:pPr>
      <w:r>
        <w:rPr>
          <w:rFonts w:ascii="仿宋_GB2312" w:eastAsia="仿宋_GB2312" w:hAnsi="Times New Roman" w:hint="eastAsia"/>
          <w:sz w:val="28"/>
          <w:szCs w:val="28"/>
        </w:rPr>
        <w:t>#5炉#3磨煤机衬板的供货、拆除及安装（包含但不限于以下内容）</w:t>
      </w:r>
    </w:p>
    <w:p w:rsidR="003B70D6" w:rsidRDefault="003B70D6" w:rsidP="003B70D6">
      <w:pPr>
        <w:pStyle w:val="a4"/>
        <w:spacing w:line="520" w:lineRule="exact"/>
        <w:ind w:firstLineChars="250" w:firstLine="700"/>
        <w:rPr>
          <w:rFonts w:ascii="仿宋_GB2312" w:eastAsia="仿宋_GB2312" w:hAnsi="Times New Roman" w:hint="eastAsia"/>
          <w:sz w:val="28"/>
          <w:szCs w:val="28"/>
        </w:rPr>
      </w:pPr>
      <w:r>
        <w:rPr>
          <w:rFonts w:ascii="仿宋_GB2312" w:eastAsia="仿宋_GB2312" w:hAnsi="Times New Roman" w:hint="eastAsia"/>
          <w:sz w:val="28"/>
          <w:szCs w:val="28"/>
        </w:rPr>
        <w:t>本采购技术服务范围为现场测绘、产品到货后的验收、拆除及安装。</w:t>
      </w:r>
    </w:p>
    <w:p w:rsidR="003B70D6" w:rsidRDefault="003B70D6" w:rsidP="003B70D6">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1）双进双出磨煤机筒体衬板及连接件供货；</w:t>
      </w:r>
      <w:r>
        <w:rPr>
          <w:rFonts w:ascii="仿宋" w:eastAsia="仿宋" w:hAnsi="仿宋" w:hint="eastAsia"/>
          <w:b/>
          <w:sz w:val="28"/>
          <w:szCs w:val="28"/>
        </w:rPr>
        <w:t>（备注：要求供货时最多类型的两种衬板每种规格多供1块，便于到现场后进行抽检）；</w:t>
      </w:r>
    </w:p>
    <w:p w:rsidR="003B70D6" w:rsidRDefault="003B70D6" w:rsidP="003B70D6">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2）双进双出磨煤机端衬板及连接件供货；</w:t>
      </w:r>
    </w:p>
    <w:p w:rsidR="003B70D6" w:rsidRDefault="003B70D6" w:rsidP="003B70D6">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3）旧衬板拆除、新衬板安装；</w:t>
      </w:r>
    </w:p>
    <w:p w:rsidR="003B70D6" w:rsidRDefault="003B70D6" w:rsidP="003B70D6">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4）每套磨煤机衬板重量约52吨</w:t>
      </w:r>
    </w:p>
    <w:p w:rsidR="003B70D6" w:rsidRDefault="003B70D6" w:rsidP="003B70D6">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5）单台磨煤机衬板明细如下：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3"/>
        <w:gridCol w:w="2724"/>
        <w:gridCol w:w="1752"/>
        <w:gridCol w:w="1932"/>
        <w:gridCol w:w="2303"/>
      </w:tblGrid>
      <w:tr w:rsidR="003B70D6" w:rsidRPr="00675813" w:rsidTr="004B4BEE">
        <w:tc>
          <w:tcPr>
            <w:tcW w:w="803" w:type="dxa"/>
            <w:shd w:val="clear" w:color="auto" w:fill="auto"/>
          </w:tcPr>
          <w:p w:rsidR="003B70D6" w:rsidRPr="00675813" w:rsidRDefault="003B70D6" w:rsidP="004B4BEE">
            <w:pPr>
              <w:pStyle w:val="a4"/>
              <w:spacing w:line="520" w:lineRule="exact"/>
              <w:rPr>
                <w:rFonts w:ascii="仿宋_GB2312" w:eastAsia="仿宋_GB2312" w:hAnsi="Times New Roman" w:hint="eastAsia"/>
                <w:sz w:val="28"/>
                <w:szCs w:val="28"/>
              </w:rPr>
            </w:pPr>
            <w:r w:rsidRPr="00675813">
              <w:rPr>
                <w:rFonts w:ascii="仿宋_GB2312" w:eastAsia="仿宋_GB2312" w:hAnsi="Times New Roman" w:hint="eastAsia"/>
                <w:sz w:val="28"/>
                <w:szCs w:val="28"/>
              </w:rPr>
              <w:t>序号</w:t>
            </w:r>
          </w:p>
        </w:tc>
        <w:tc>
          <w:tcPr>
            <w:tcW w:w="2724" w:type="dxa"/>
            <w:shd w:val="clear" w:color="auto" w:fill="auto"/>
          </w:tcPr>
          <w:p w:rsidR="003B70D6" w:rsidRPr="00675813" w:rsidRDefault="003B70D6" w:rsidP="004B4BEE">
            <w:pPr>
              <w:pStyle w:val="a4"/>
              <w:spacing w:line="520" w:lineRule="exact"/>
              <w:ind w:leftChars="134" w:left="281" w:firstLineChars="50" w:firstLine="140"/>
              <w:rPr>
                <w:rFonts w:ascii="仿宋_GB2312" w:eastAsia="仿宋_GB2312" w:hAnsi="Times New Roman" w:hint="eastAsia"/>
                <w:sz w:val="28"/>
                <w:szCs w:val="28"/>
              </w:rPr>
            </w:pPr>
            <w:r w:rsidRPr="00675813">
              <w:rPr>
                <w:rFonts w:ascii="仿宋_GB2312" w:eastAsia="仿宋_GB2312" w:hAnsi="Times New Roman" w:hint="eastAsia"/>
                <w:sz w:val="28"/>
                <w:szCs w:val="28"/>
              </w:rPr>
              <w:t>代 号</w:t>
            </w:r>
          </w:p>
        </w:tc>
        <w:tc>
          <w:tcPr>
            <w:tcW w:w="1752"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名  称</w:t>
            </w:r>
          </w:p>
        </w:tc>
        <w:tc>
          <w:tcPr>
            <w:tcW w:w="1932" w:type="dxa"/>
            <w:shd w:val="clear" w:color="auto" w:fill="auto"/>
          </w:tcPr>
          <w:p w:rsidR="003B70D6" w:rsidRPr="00675813" w:rsidRDefault="003B70D6" w:rsidP="004B4BEE">
            <w:pPr>
              <w:pStyle w:val="a4"/>
              <w:spacing w:line="520" w:lineRule="exact"/>
              <w:ind w:leftChars="134" w:left="281" w:firstLineChars="50" w:firstLine="140"/>
              <w:rPr>
                <w:rFonts w:ascii="仿宋_GB2312" w:eastAsia="仿宋_GB2312" w:hAnsi="Times New Roman" w:hint="eastAsia"/>
                <w:sz w:val="28"/>
                <w:szCs w:val="28"/>
              </w:rPr>
            </w:pPr>
            <w:r w:rsidRPr="00675813">
              <w:rPr>
                <w:rFonts w:ascii="仿宋_GB2312" w:eastAsia="仿宋_GB2312" w:hAnsi="Times New Roman" w:hint="eastAsia"/>
                <w:sz w:val="28"/>
                <w:szCs w:val="28"/>
              </w:rPr>
              <w:t>数量</w:t>
            </w:r>
          </w:p>
        </w:tc>
        <w:tc>
          <w:tcPr>
            <w:tcW w:w="2303" w:type="dxa"/>
            <w:shd w:val="clear" w:color="auto" w:fill="auto"/>
          </w:tcPr>
          <w:p w:rsidR="003B70D6" w:rsidRPr="00675813" w:rsidRDefault="003B70D6" w:rsidP="004B4BEE">
            <w:pPr>
              <w:pStyle w:val="a4"/>
              <w:spacing w:line="520" w:lineRule="exact"/>
              <w:ind w:leftChars="134" w:left="281" w:firstLineChars="50" w:firstLine="140"/>
              <w:rPr>
                <w:rFonts w:ascii="仿宋_GB2312" w:eastAsia="仿宋_GB2312" w:hAnsi="Times New Roman" w:hint="eastAsia"/>
                <w:sz w:val="28"/>
                <w:szCs w:val="28"/>
              </w:rPr>
            </w:pPr>
            <w:r w:rsidRPr="00675813">
              <w:rPr>
                <w:rFonts w:ascii="仿宋_GB2312" w:eastAsia="仿宋_GB2312" w:hAnsi="Times New Roman" w:hint="eastAsia"/>
                <w:sz w:val="28"/>
                <w:szCs w:val="28"/>
              </w:rPr>
              <w:t>备注</w:t>
            </w: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C210503.01A</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衬板</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32</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lastRenderedPageBreak/>
              <w:t>2</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C210503.02A</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衬板</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32</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3</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C210503.03A</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端衬板</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32</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4</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C210503.010A</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端衬板</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16</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5</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C210503.04A</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端衬板</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32</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6</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C210503.05A</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衬板</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256</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7</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C210503.06A</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衬板</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16</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8</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C210503.07</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螺栓</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64</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35CrMo</w:t>
            </w: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9</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C210503.08</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密封垫</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864</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4604耐热橡胶板</w:t>
            </w: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10</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C210503.09</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垫圈</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864</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Q235AF</w:t>
            </w: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11</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GB/T6170-2000</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sz w:val="28"/>
                <w:szCs w:val="28"/>
              </w:rPr>
            </w:pPr>
            <w:r w:rsidRPr="00675813">
              <w:rPr>
                <w:rFonts w:ascii="仿宋_GB2312" w:eastAsia="仿宋_GB2312" w:hAnsi="Times New Roman" w:hint="eastAsia"/>
                <w:sz w:val="28"/>
                <w:szCs w:val="28"/>
              </w:rPr>
              <w:t>螺母M30</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864</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8级</w:t>
            </w: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12</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GB/T6172.1-2000</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螺母M30</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864</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05级</w:t>
            </w: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13</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C210503.11</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螺栓</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32</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35CrMo</w:t>
            </w: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14</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C210503.12</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螺栓</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128</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35CrMo</w:t>
            </w:r>
          </w:p>
        </w:tc>
      </w:tr>
      <w:tr w:rsidR="003B70D6" w:rsidRPr="00675813" w:rsidTr="004B4BEE">
        <w:tc>
          <w:tcPr>
            <w:tcW w:w="803"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15</w:t>
            </w:r>
          </w:p>
        </w:tc>
        <w:tc>
          <w:tcPr>
            <w:tcW w:w="2724"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C210503.13</w:t>
            </w:r>
          </w:p>
        </w:tc>
        <w:tc>
          <w:tcPr>
            <w:tcW w:w="1752" w:type="dxa"/>
            <w:shd w:val="clear" w:color="auto" w:fill="auto"/>
          </w:tcPr>
          <w:p w:rsidR="003B70D6" w:rsidRPr="00675813" w:rsidRDefault="003B70D6" w:rsidP="004B4BEE">
            <w:pPr>
              <w:pStyle w:val="a4"/>
              <w:spacing w:line="520" w:lineRule="exact"/>
              <w:jc w:val="left"/>
              <w:rPr>
                <w:rFonts w:ascii="仿宋_GB2312" w:eastAsia="仿宋_GB2312" w:hAnsi="Times New Roman" w:hint="eastAsia"/>
                <w:sz w:val="28"/>
                <w:szCs w:val="28"/>
              </w:rPr>
            </w:pPr>
            <w:r w:rsidRPr="00675813">
              <w:rPr>
                <w:rFonts w:ascii="仿宋_GB2312" w:eastAsia="仿宋_GB2312" w:hAnsi="Times New Roman" w:hint="eastAsia"/>
                <w:sz w:val="28"/>
                <w:szCs w:val="28"/>
              </w:rPr>
              <w:t>螺栓</w:t>
            </w:r>
          </w:p>
        </w:tc>
        <w:tc>
          <w:tcPr>
            <w:tcW w:w="1932" w:type="dxa"/>
            <w:shd w:val="clear" w:color="auto" w:fill="auto"/>
          </w:tcPr>
          <w:p w:rsidR="003B70D6" w:rsidRPr="00675813" w:rsidRDefault="003B70D6" w:rsidP="004B4BEE">
            <w:pPr>
              <w:pStyle w:val="a4"/>
              <w:spacing w:line="520" w:lineRule="exact"/>
              <w:jc w:val="center"/>
              <w:rPr>
                <w:rFonts w:ascii="仿宋_GB2312" w:eastAsia="仿宋_GB2312" w:hAnsi="Times New Roman"/>
                <w:sz w:val="28"/>
                <w:szCs w:val="28"/>
              </w:rPr>
            </w:pPr>
            <w:r w:rsidRPr="00675813">
              <w:rPr>
                <w:rFonts w:ascii="仿宋_GB2312" w:eastAsia="仿宋_GB2312" w:hAnsi="Times New Roman" w:hint="eastAsia"/>
                <w:sz w:val="28"/>
                <w:szCs w:val="28"/>
              </w:rPr>
              <w:t>640</w:t>
            </w:r>
          </w:p>
        </w:tc>
        <w:tc>
          <w:tcPr>
            <w:tcW w:w="2303" w:type="dxa"/>
            <w:shd w:val="clear" w:color="auto" w:fill="auto"/>
          </w:tcPr>
          <w:p w:rsidR="003B70D6" w:rsidRPr="00675813" w:rsidRDefault="003B70D6" w:rsidP="004B4BEE">
            <w:pPr>
              <w:pStyle w:val="a4"/>
              <w:spacing w:line="520" w:lineRule="exact"/>
              <w:jc w:val="center"/>
              <w:rPr>
                <w:rFonts w:ascii="仿宋_GB2312" w:eastAsia="仿宋_GB2312" w:hAnsi="Times New Roman" w:hint="eastAsia"/>
                <w:sz w:val="28"/>
                <w:szCs w:val="28"/>
              </w:rPr>
            </w:pPr>
            <w:r w:rsidRPr="00675813">
              <w:rPr>
                <w:rFonts w:ascii="仿宋_GB2312" w:eastAsia="仿宋_GB2312" w:hAnsi="Times New Roman" w:hint="eastAsia"/>
                <w:sz w:val="28"/>
                <w:szCs w:val="28"/>
              </w:rPr>
              <w:t>35CrMo</w:t>
            </w:r>
          </w:p>
        </w:tc>
      </w:tr>
    </w:tbl>
    <w:p w:rsidR="003B70D6" w:rsidRDefault="003B70D6" w:rsidP="003B70D6">
      <w:pPr>
        <w:pStyle w:val="a4"/>
        <w:spacing w:line="500" w:lineRule="exact"/>
        <w:rPr>
          <w:rFonts w:ascii="仿宋" w:eastAsia="仿宋" w:hAnsi="仿宋" w:hint="eastAsia"/>
          <w:sz w:val="28"/>
          <w:szCs w:val="28"/>
        </w:rPr>
      </w:pPr>
      <w:r>
        <w:rPr>
          <w:rFonts w:ascii="仿宋" w:eastAsia="仿宋" w:hAnsi="仿宋" w:hint="eastAsia"/>
          <w:b/>
          <w:bCs/>
          <w:sz w:val="28"/>
          <w:szCs w:val="28"/>
        </w:rPr>
        <w:t>九、对供货方资质要求</w:t>
      </w:r>
      <w:r>
        <w:rPr>
          <w:rFonts w:ascii="仿宋" w:eastAsia="仿宋" w:hAnsi="仿宋" w:hint="eastAsia"/>
          <w:sz w:val="28"/>
          <w:szCs w:val="28"/>
        </w:rPr>
        <w:t>。</w:t>
      </w:r>
    </w:p>
    <w:p w:rsidR="003B70D6" w:rsidRDefault="003B70D6" w:rsidP="003B70D6">
      <w:pPr>
        <w:pStyle w:val="a4"/>
        <w:spacing w:line="500" w:lineRule="exact"/>
        <w:ind w:leftChars="134" w:left="281" w:firstLineChars="50" w:firstLine="140"/>
        <w:rPr>
          <w:rFonts w:ascii="仿宋" w:eastAsia="仿宋" w:hAnsi="仿宋" w:hint="eastAsia"/>
          <w:sz w:val="28"/>
          <w:szCs w:val="28"/>
        </w:rPr>
      </w:pPr>
      <w:r>
        <w:rPr>
          <w:rFonts w:ascii="仿宋" w:eastAsia="仿宋" w:hAnsi="仿宋" w:hint="eastAsia"/>
          <w:sz w:val="28"/>
          <w:szCs w:val="28"/>
        </w:rPr>
        <w:t>1、具有独立订立合同的权力、履行合同能力和承担民事责任的企业法人；</w:t>
      </w:r>
    </w:p>
    <w:p w:rsidR="003B70D6" w:rsidRDefault="003B70D6" w:rsidP="003B70D6">
      <w:pPr>
        <w:pStyle w:val="a4"/>
        <w:spacing w:line="500" w:lineRule="exact"/>
        <w:ind w:leftChars="134" w:left="281" w:firstLineChars="50" w:firstLine="140"/>
        <w:rPr>
          <w:rFonts w:ascii="仿宋" w:eastAsia="仿宋" w:hAnsi="仿宋" w:hint="eastAsia"/>
          <w:sz w:val="28"/>
          <w:szCs w:val="28"/>
        </w:rPr>
      </w:pPr>
      <w:r>
        <w:rPr>
          <w:rFonts w:ascii="仿宋" w:eastAsia="仿宋" w:hAnsi="仿宋" w:hint="eastAsia"/>
          <w:sz w:val="28"/>
          <w:szCs w:val="28"/>
        </w:rPr>
        <w:t xml:space="preserve">2、在专业技术、人员组织、设备设施、业绩经验等方面具有设计、制造、质量控制、经营管理的相应的资格和能力； </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 xml:space="preserve">3、具有完善的质量保证体系； </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 xml:space="preserve">4、具有供货内容相同/相近5批次，有连续运行3年以上30万机组运行经验，质量可靠； </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 xml:space="preserve">5、具有良好的银行资信和商业信誉； </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6、供货方安装前应提供完善的安装方案；</w:t>
      </w:r>
    </w:p>
    <w:p w:rsidR="003B70D6" w:rsidRDefault="003B70D6" w:rsidP="003B70D6">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7、衬板安装期间，供方应对现场施工人员安全负责，供方人员应服从需方人员管理。</w:t>
      </w:r>
    </w:p>
    <w:p w:rsidR="003B70D6" w:rsidRDefault="003B70D6" w:rsidP="003B70D6">
      <w:pPr>
        <w:pStyle w:val="a4"/>
        <w:spacing w:line="500" w:lineRule="exact"/>
        <w:rPr>
          <w:rFonts w:ascii="仿宋" w:eastAsia="仿宋" w:hAnsi="仿宋" w:hint="eastAsia"/>
          <w:b/>
          <w:bCs/>
          <w:sz w:val="28"/>
          <w:szCs w:val="28"/>
        </w:rPr>
      </w:pPr>
      <w:r>
        <w:rPr>
          <w:rFonts w:ascii="仿宋" w:eastAsia="仿宋" w:hAnsi="仿宋" w:hint="eastAsia"/>
          <w:b/>
          <w:bCs/>
          <w:sz w:val="28"/>
          <w:szCs w:val="28"/>
        </w:rPr>
        <w:t>十、验收质量标准：</w:t>
      </w:r>
    </w:p>
    <w:p w:rsidR="003B70D6" w:rsidRDefault="003B70D6" w:rsidP="003B70D6">
      <w:pPr>
        <w:pStyle w:val="a4"/>
        <w:spacing w:line="500" w:lineRule="exact"/>
        <w:ind w:firstLineChars="300" w:firstLine="840"/>
        <w:rPr>
          <w:rFonts w:ascii="仿宋" w:eastAsia="仿宋" w:hAnsi="仿宋" w:hint="eastAsia"/>
          <w:sz w:val="28"/>
          <w:szCs w:val="28"/>
        </w:rPr>
      </w:pPr>
      <w:r>
        <w:rPr>
          <w:rFonts w:ascii="仿宋" w:eastAsia="仿宋" w:hAnsi="仿宋" w:hint="eastAsia"/>
          <w:sz w:val="28"/>
          <w:szCs w:val="28"/>
        </w:rPr>
        <w:t>1、衬板化学成份（%）</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975"/>
        <w:gridCol w:w="975"/>
        <w:gridCol w:w="1095"/>
        <w:gridCol w:w="1155"/>
        <w:gridCol w:w="1020"/>
        <w:gridCol w:w="915"/>
        <w:gridCol w:w="831"/>
        <w:gridCol w:w="831"/>
      </w:tblGrid>
      <w:tr w:rsidR="003B70D6" w:rsidRPr="00675813" w:rsidTr="004B4BEE">
        <w:tc>
          <w:tcPr>
            <w:tcW w:w="127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lastRenderedPageBreak/>
              <w:t>C</w:t>
            </w:r>
          </w:p>
        </w:tc>
        <w:tc>
          <w:tcPr>
            <w:tcW w:w="97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proofErr w:type="spellStart"/>
            <w:r w:rsidRPr="00675813">
              <w:rPr>
                <w:rFonts w:ascii="仿宋" w:eastAsia="仿宋" w:hAnsi="仿宋" w:hint="eastAsia"/>
                <w:sz w:val="28"/>
                <w:szCs w:val="28"/>
              </w:rPr>
              <w:t>Mn</w:t>
            </w:r>
            <w:proofErr w:type="spellEnd"/>
          </w:p>
        </w:tc>
        <w:tc>
          <w:tcPr>
            <w:tcW w:w="97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Si</w:t>
            </w:r>
          </w:p>
        </w:tc>
        <w:tc>
          <w:tcPr>
            <w:tcW w:w="109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P</w:t>
            </w:r>
          </w:p>
        </w:tc>
        <w:tc>
          <w:tcPr>
            <w:tcW w:w="115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S</w:t>
            </w:r>
          </w:p>
        </w:tc>
        <w:tc>
          <w:tcPr>
            <w:tcW w:w="1020"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Cr</w:t>
            </w:r>
          </w:p>
        </w:tc>
        <w:tc>
          <w:tcPr>
            <w:tcW w:w="915" w:type="dxa"/>
            <w:shd w:val="clear" w:color="auto" w:fill="auto"/>
          </w:tcPr>
          <w:p w:rsidR="003B70D6" w:rsidRPr="00675813" w:rsidRDefault="003B70D6" w:rsidP="004B4BEE">
            <w:pPr>
              <w:pStyle w:val="a4"/>
              <w:spacing w:line="500" w:lineRule="exact"/>
              <w:jc w:val="center"/>
              <w:rPr>
                <w:rFonts w:ascii="仿宋" w:eastAsia="仿宋" w:hAnsi="仿宋" w:hint="eastAsia"/>
                <w:sz w:val="28"/>
                <w:szCs w:val="28"/>
              </w:rPr>
            </w:pPr>
            <w:r w:rsidRPr="00675813">
              <w:rPr>
                <w:rFonts w:ascii="仿宋" w:eastAsia="仿宋" w:hAnsi="仿宋" w:hint="eastAsia"/>
                <w:sz w:val="28"/>
                <w:szCs w:val="28"/>
              </w:rPr>
              <w:t>Cu</w:t>
            </w:r>
          </w:p>
        </w:tc>
        <w:tc>
          <w:tcPr>
            <w:tcW w:w="831" w:type="dxa"/>
            <w:shd w:val="clear" w:color="auto" w:fill="auto"/>
          </w:tcPr>
          <w:p w:rsidR="003B70D6" w:rsidRPr="00675813" w:rsidRDefault="003B70D6" w:rsidP="004B4BEE">
            <w:pPr>
              <w:pStyle w:val="a4"/>
              <w:spacing w:line="500" w:lineRule="exact"/>
              <w:jc w:val="center"/>
              <w:rPr>
                <w:rFonts w:ascii="仿宋" w:eastAsia="仿宋" w:hAnsi="仿宋"/>
                <w:sz w:val="28"/>
                <w:szCs w:val="28"/>
              </w:rPr>
            </w:pPr>
            <w:r w:rsidRPr="00675813">
              <w:rPr>
                <w:rFonts w:ascii="仿宋" w:eastAsia="仿宋" w:hAnsi="仿宋" w:hint="eastAsia"/>
                <w:sz w:val="28"/>
                <w:szCs w:val="28"/>
              </w:rPr>
              <w:t>Mo</w:t>
            </w:r>
          </w:p>
        </w:tc>
        <w:tc>
          <w:tcPr>
            <w:tcW w:w="831" w:type="dxa"/>
            <w:shd w:val="clear" w:color="auto" w:fill="auto"/>
          </w:tcPr>
          <w:p w:rsidR="003B70D6" w:rsidRPr="00675813" w:rsidRDefault="003B70D6" w:rsidP="004B4BEE">
            <w:pPr>
              <w:pStyle w:val="a4"/>
              <w:spacing w:line="500" w:lineRule="exact"/>
              <w:jc w:val="center"/>
              <w:rPr>
                <w:rFonts w:ascii="仿宋" w:eastAsia="仿宋" w:hAnsi="仿宋"/>
                <w:sz w:val="28"/>
                <w:szCs w:val="28"/>
              </w:rPr>
            </w:pPr>
            <w:r w:rsidRPr="00675813">
              <w:rPr>
                <w:rFonts w:ascii="仿宋" w:eastAsia="仿宋" w:hAnsi="仿宋" w:hint="eastAsia"/>
                <w:sz w:val="28"/>
                <w:szCs w:val="28"/>
              </w:rPr>
              <w:t>Ni</w:t>
            </w:r>
          </w:p>
        </w:tc>
      </w:tr>
      <w:tr w:rsidR="003B70D6" w:rsidRPr="00675813" w:rsidTr="004B4BEE">
        <w:tc>
          <w:tcPr>
            <w:tcW w:w="1275" w:type="dxa"/>
            <w:shd w:val="clear" w:color="auto" w:fill="auto"/>
          </w:tcPr>
          <w:p w:rsidR="003B70D6" w:rsidRPr="00675813" w:rsidRDefault="003B70D6" w:rsidP="004B4BEE">
            <w:pPr>
              <w:pStyle w:val="a4"/>
              <w:spacing w:line="500" w:lineRule="exact"/>
              <w:jc w:val="center"/>
              <w:rPr>
                <w:rFonts w:ascii="仿宋" w:eastAsia="仿宋" w:hAnsi="仿宋" w:hint="eastAsia"/>
                <w:sz w:val="24"/>
                <w:szCs w:val="24"/>
              </w:rPr>
            </w:pPr>
            <w:r w:rsidRPr="00675813">
              <w:rPr>
                <w:rFonts w:ascii="仿宋" w:eastAsia="仿宋" w:hAnsi="仿宋" w:hint="eastAsia"/>
                <w:sz w:val="24"/>
                <w:szCs w:val="24"/>
              </w:rPr>
              <w:t>1.1-2.0</w:t>
            </w:r>
          </w:p>
        </w:tc>
        <w:tc>
          <w:tcPr>
            <w:tcW w:w="975" w:type="dxa"/>
            <w:shd w:val="clear" w:color="auto" w:fill="auto"/>
          </w:tcPr>
          <w:p w:rsidR="003B70D6" w:rsidRPr="00675813" w:rsidRDefault="003B70D6" w:rsidP="004B4BEE">
            <w:pPr>
              <w:pStyle w:val="a4"/>
              <w:spacing w:line="500" w:lineRule="exact"/>
              <w:jc w:val="center"/>
              <w:rPr>
                <w:rFonts w:ascii="仿宋" w:eastAsia="仿宋" w:hAnsi="仿宋"/>
                <w:sz w:val="24"/>
                <w:szCs w:val="24"/>
              </w:rPr>
            </w:pPr>
            <w:r w:rsidRPr="00675813">
              <w:rPr>
                <w:rFonts w:ascii="仿宋" w:eastAsia="仿宋" w:hAnsi="仿宋" w:hint="eastAsia"/>
                <w:sz w:val="24"/>
                <w:szCs w:val="24"/>
              </w:rPr>
              <w:t>≦2.0</w:t>
            </w:r>
          </w:p>
        </w:tc>
        <w:tc>
          <w:tcPr>
            <w:tcW w:w="975" w:type="dxa"/>
            <w:shd w:val="clear" w:color="auto" w:fill="auto"/>
          </w:tcPr>
          <w:p w:rsidR="003B70D6" w:rsidRPr="00675813" w:rsidRDefault="003B70D6" w:rsidP="004B4BEE">
            <w:pPr>
              <w:pStyle w:val="a4"/>
              <w:spacing w:line="500" w:lineRule="exact"/>
              <w:rPr>
                <w:rFonts w:ascii="仿宋" w:eastAsia="仿宋" w:hAnsi="仿宋"/>
                <w:sz w:val="24"/>
                <w:szCs w:val="24"/>
              </w:rPr>
            </w:pPr>
            <w:r w:rsidRPr="00675813">
              <w:rPr>
                <w:rFonts w:ascii="仿宋" w:eastAsia="仿宋" w:hAnsi="仿宋" w:hint="eastAsia"/>
                <w:sz w:val="24"/>
                <w:szCs w:val="24"/>
              </w:rPr>
              <w:t>≦1.5</w:t>
            </w:r>
          </w:p>
        </w:tc>
        <w:tc>
          <w:tcPr>
            <w:tcW w:w="1095" w:type="dxa"/>
            <w:shd w:val="clear" w:color="auto" w:fill="auto"/>
          </w:tcPr>
          <w:p w:rsidR="003B70D6" w:rsidRPr="00675813" w:rsidRDefault="003B70D6" w:rsidP="004B4BEE">
            <w:pPr>
              <w:pStyle w:val="a4"/>
              <w:spacing w:line="500" w:lineRule="exact"/>
              <w:jc w:val="center"/>
              <w:rPr>
                <w:rFonts w:ascii="仿宋" w:eastAsia="仿宋" w:hAnsi="仿宋"/>
                <w:sz w:val="24"/>
                <w:szCs w:val="24"/>
              </w:rPr>
            </w:pPr>
            <w:r w:rsidRPr="00675813">
              <w:rPr>
                <w:rFonts w:ascii="仿宋" w:eastAsia="仿宋" w:hAnsi="仿宋" w:hint="eastAsia"/>
                <w:sz w:val="24"/>
                <w:szCs w:val="24"/>
              </w:rPr>
              <w:t>≦0.06</w:t>
            </w:r>
          </w:p>
        </w:tc>
        <w:tc>
          <w:tcPr>
            <w:tcW w:w="1155" w:type="dxa"/>
            <w:shd w:val="clear" w:color="auto" w:fill="auto"/>
          </w:tcPr>
          <w:p w:rsidR="003B70D6" w:rsidRPr="00675813" w:rsidRDefault="003B70D6" w:rsidP="004B4BEE">
            <w:pPr>
              <w:pStyle w:val="a4"/>
              <w:spacing w:line="500" w:lineRule="exact"/>
              <w:jc w:val="center"/>
              <w:rPr>
                <w:rFonts w:ascii="仿宋" w:eastAsia="仿宋" w:hAnsi="仿宋" w:hint="eastAsia"/>
                <w:sz w:val="24"/>
                <w:szCs w:val="24"/>
              </w:rPr>
            </w:pPr>
            <w:r w:rsidRPr="00675813">
              <w:rPr>
                <w:rFonts w:ascii="仿宋" w:eastAsia="仿宋" w:hAnsi="仿宋" w:hint="eastAsia"/>
                <w:sz w:val="24"/>
                <w:szCs w:val="24"/>
              </w:rPr>
              <w:t>≦0.06</w:t>
            </w:r>
          </w:p>
        </w:tc>
        <w:tc>
          <w:tcPr>
            <w:tcW w:w="1020" w:type="dxa"/>
            <w:shd w:val="clear" w:color="auto" w:fill="auto"/>
          </w:tcPr>
          <w:p w:rsidR="003B70D6" w:rsidRPr="00675813" w:rsidRDefault="003B70D6" w:rsidP="004B4BEE">
            <w:pPr>
              <w:pStyle w:val="a4"/>
              <w:spacing w:line="500" w:lineRule="exact"/>
              <w:jc w:val="center"/>
              <w:rPr>
                <w:rFonts w:ascii="仿宋" w:eastAsia="仿宋" w:hAnsi="仿宋"/>
                <w:sz w:val="24"/>
                <w:szCs w:val="24"/>
              </w:rPr>
            </w:pPr>
            <w:r w:rsidRPr="00675813">
              <w:rPr>
                <w:rFonts w:ascii="仿宋" w:eastAsia="仿宋" w:hAnsi="仿宋" w:hint="eastAsia"/>
                <w:sz w:val="24"/>
                <w:szCs w:val="24"/>
              </w:rPr>
              <w:t>11-13</w:t>
            </w:r>
          </w:p>
        </w:tc>
        <w:tc>
          <w:tcPr>
            <w:tcW w:w="915" w:type="dxa"/>
            <w:shd w:val="clear" w:color="auto" w:fill="auto"/>
          </w:tcPr>
          <w:p w:rsidR="003B70D6" w:rsidRPr="00675813" w:rsidRDefault="003B70D6" w:rsidP="004B4BEE">
            <w:pPr>
              <w:pStyle w:val="a4"/>
              <w:spacing w:line="500" w:lineRule="exact"/>
              <w:jc w:val="center"/>
              <w:rPr>
                <w:rFonts w:ascii="仿宋" w:eastAsia="仿宋" w:hAnsi="仿宋"/>
                <w:sz w:val="24"/>
                <w:szCs w:val="24"/>
              </w:rPr>
            </w:pPr>
            <w:r w:rsidRPr="00675813">
              <w:rPr>
                <w:rFonts w:ascii="仿宋" w:eastAsia="仿宋" w:hAnsi="仿宋" w:hint="eastAsia"/>
                <w:sz w:val="24"/>
                <w:szCs w:val="24"/>
              </w:rPr>
              <w:t>≦1.2</w:t>
            </w:r>
          </w:p>
        </w:tc>
        <w:tc>
          <w:tcPr>
            <w:tcW w:w="831" w:type="dxa"/>
            <w:shd w:val="clear" w:color="auto" w:fill="auto"/>
          </w:tcPr>
          <w:p w:rsidR="003B70D6" w:rsidRPr="00675813" w:rsidRDefault="003B70D6" w:rsidP="004B4BEE">
            <w:pPr>
              <w:pStyle w:val="a4"/>
              <w:spacing w:line="500" w:lineRule="exact"/>
              <w:jc w:val="left"/>
              <w:rPr>
                <w:rFonts w:ascii="仿宋" w:eastAsia="仿宋" w:hAnsi="仿宋" w:hint="eastAsia"/>
                <w:sz w:val="28"/>
                <w:szCs w:val="28"/>
              </w:rPr>
            </w:pPr>
            <w:r w:rsidRPr="00675813">
              <w:rPr>
                <w:rFonts w:ascii="仿宋" w:eastAsia="仿宋" w:hAnsi="仿宋" w:hint="eastAsia"/>
                <w:sz w:val="24"/>
                <w:szCs w:val="24"/>
              </w:rPr>
              <w:t>≦3.0</w:t>
            </w:r>
          </w:p>
        </w:tc>
        <w:tc>
          <w:tcPr>
            <w:tcW w:w="831" w:type="dxa"/>
            <w:shd w:val="clear" w:color="auto" w:fill="auto"/>
          </w:tcPr>
          <w:p w:rsidR="003B70D6" w:rsidRPr="00675813" w:rsidRDefault="003B70D6" w:rsidP="004B4BEE">
            <w:pPr>
              <w:pStyle w:val="a4"/>
              <w:spacing w:line="500" w:lineRule="exact"/>
              <w:jc w:val="left"/>
              <w:rPr>
                <w:rFonts w:ascii="仿宋" w:eastAsia="仿宋" w:hAnsi="仿宋" w:hint="eastAsia"/>
                <w:sz w:val="28"/>
                <w:szCs w:val="28"/>
              </w:rPr>
            </w:pPr>
            <w:r w:rsidRPr="00675813">
              <w:rPr>
                <w:rFonts w:ascii="仿宋" w:eastAsia="仿宋" w:hAnsi="仿宋" w:hint="eastAsia"/>
                <w:sz w:val="24"/>
                <w:szCs w:val="24"/>
              </w:rPr>
              <w:t>≦2.0</w:t>
            </w:r>
          </w:p>
        </w:tc>
      </w:tr>
    </w:tbl>
    <w:p w:rsidR="003B70D6" w:rsidRDefault="003B70D6" w:rsidP="003B70D6">
      <w:pPr>
        <w:pStyle w:val="a4"/>
        <w:spacing w:line="500" w:lineRule="exact"/>
        <w:ind w:firstLineChars="300" w:firstLine="840"/>
        <w:rPr>
          <w:rFonts w:ascii="仿宋" w:eastAsia="仿宋" w:hAnsi="仿宋" w:hint="eastAsia"/>
          <w:sz w:val="28"/>
          <w:szCs w:val="28"/>
        </w:rPr>
      </w:pPr>
      <w:r>
        <w:rPr>
          <w:rFonts w:ascii="仿宋" w:eastAsia="仿宋" w:hAnsi="仿宋" w:hint="eastAsia"/>
          <w:sz w:val="28"/>
          <w:szCs w:val="28"/>
        </w:rPr>
        <w:t>表面硬度HRC</w:t>
      </w:r>
      <w:r>
        <w:rPr>
          <w:rFonts w:ascii="仿宋" w:eastAsia="仿宋" w:hAnsi="仿宋" w:cs="仿宋" w:hint="eastAsia"/>
          <w:sz w:val="28"/>
          <w:szCs w:val="28"/>
        </w:rPr>
        <w:t>≥</w:t>
      </w:r>
      <w:r>
        <w:rPr>
          <w:rFonts w:ascii="仿宋" w:eastAsia="仿宋" w:hAnsi="仿宋" w:hint="eastAsia"/>
          <w:sz w:val="28"/>
          <w:szCs w:val="28"/>
        </w:rPr>
        <w:t>50;</w:t>
      </w:r>
    </w:p>
    <w:p w:rsidR="003B70D6" w:rsidRDefault="003B70D6" w:rsidP="003B70D6">
      <w:pPr>
        <w:pStyle w:val="a4"/>
        <w:spacing w:line="500" w:lineRule="exact"/>
        <w:ind w:firstLineChars="300" w:firstLine="840"/>
        <w:rPr>
          <w:rFonts w:ascii="仿宋" w:eastAsia="仿宋" w:hAnsi="仿宋" w:hint="eastAsia"/>
          <w:sz w:val="28"/>
          <w:szCs w:val="28"/>
        </w:rPr>
      </w:pPr>
    </w:p>
    <w:p w:rsidR="003B70D6" w:rsidRDefault="003B70D6" w:rsidP="003B70D6">
      <w:pPr>
        <w:pStyle w:val="a4"/>
        <w:spacing w:line="500" w:lineRule="exact"/>
        <w:ind w:firstLineChars="300" w:firstLine="840"/>
        <w:rPr>
          <w:rFonts w:ascii="仿宋" w:eastAsia="仿宋" w:hAnsi="仿宋" w:hint="eastAsia"/>
          <w:sz w:val="28"/>
          <w:szCs w:val="28"/>
        </w:rPr>
      </w:pPr>
      <w:r>
        <w:rPr>
          <w:rFonts w:ascii="仿宋" w:eastAsia="仿宋" w:hAnsi="仿宋" w:hint="eastAsia"/>
          <w:sz w:val="28"/>
          <w:szCs w:val="28"/>
        </w:rPr>
        <w:t>2、铸件表面应平整，浇口、冒口、毛刺、多肉、粘砂应清理干净，不允许有裂痕和影响使用性能的夹渣、砂眼、气孔、缩孔、缩松、冷隔等铸造缺陷。</w:t>
      </w:r>
    </w:p>
    <w:p w:rsidR="003B70D6" w:rsidRDefault="003B70D6" w:rsidP="003B70D6">
      <w:pPr>
        <w:pStyle w:val="a4"/>
        <w:spacing w:line="500" w:lineRule="exact"/>
        <w:ind w:firstLineChars="300" w:firstLine="840"/>
        <w:rPr>
          <w:rFonts w:ascii="仿宋" w:eastAsia="仿宋" w:hAnsi="仿宋" w:hint="eastAsia"/>
          <w:sz w:val="28"/>
          <w:szCs w:val="28"/>
        </w:rPr>
      </w:pPr>
      <w:r>
        <w:rPr>
          <w:rFonts w:ascii="仿宋" w:eastAsia="仿宋" w:hAnsi="仿宋" w:hint="eastAsia"/>
          <w:sz w:val="28"/>
          <w:szCs w:val="28"/>
        </w:rPr>
        <w:t>3、衬板的尺寸公差符合图样或最新国标规定，衬板尺寸与原衬板相符合，衬板波形最薄处不小于50mm，波形最厚处不小于88mm。</w:t>
      </w:r>
    </w:p>
    <w:p w:rsidR="003B70D6" w:rsidRDefault="003B70D6" w:rsidP="003B70D6">
      <w:pPr>
        <w:pStyle w:val="a4"/>
        <w:spacing w:line="500" w:lineRule="exact"/>
        <w:ind w:firstLineChars="300" w:firstLine="840"/>
        <w:rPr>
          <w:rFonts w:ascii="仿宋" w:eastAsia="仿宋" w:hAnsi="仿宋" w:hint="eastAsia"/>
          <w:sz w:val="28"/>
          <w:szCs w:val="28"/>
        </w:rPr>
      </w:pPr>
      <w:r>
        <w:rPr>
          <w:rFonts w:ascii="仿宋" w:eastAsia="仿宋" w:hAnsi="仿宋" w:hint="eastAsia"/>
          <w:sz w:val="28"/>
          <w:szCs w:val="28"/>
        </w:rPr>
        <w:t>4、</w:t>
      </w:r>
      <w:r>
        <w:rPr>
          <w:rFonts w:ascii="仿宋" w:eastAsia="仿宋" w:hAnsi="仿宋" w:cs="仿宋" w:hint="eastAsia"/>
          <w:color w:val="000000"/>
          <w:kern w:val="0"/>
          <w:sz w:val="28"/>
          <w:szCs w:val="28"/>
          <w:lang w:bidi="ar"/>
        </w:rPr>
        <w:t>衬板机械性能：硬度 HRC55-62、抗弯强度：735-1130N/mm2、冲击韧性 6-10J/mm2</w:t>
      </w:r>
      <w:r>
        <w:rPr>
          <w:rFonts w:ascii="仿宋" w:eastAsia="仿宋" w:hAnsi="仿宋" w:hint="eastAsia"/>
          <w:sz w:val="28"/>
          <w:szCs w:val="28"/>
        </w:rPr>
        <w:t>。</w:t>
      </w:r>
    </w:p>
    <w:p w:rsidR="003B70D6" w:rsidRDefault="003B70D6" w:rsidP="003B70D6">
      <w:pPr>
        <w:pStyle w:val="a4"/>
        <w:spacing w:line="500" w:lineRule="exact"/>
        <w:ind w:firstLineChars="300" w:firstLine="840"/>
        <w:rPr>
          <w:rFonts w:ascii="仿宋" w:eastAsia="仿宋" w:hAnsi="仿宋" w:hint="eastAsia"/>
          <w:sz w:val="28"/>
          <w:szCs w:val="28"/>
        </w:rPr>
      </w:pPr>
      <w:r>
        <w:rPr>
          <w:rFonts w:ascii="仿宋" w:eastAsia="仿宋" w:hAnsi="仿宋" w:hint="eastAsia"/>
          <w:sz w:val="28"/>
          <w:szCs w:val="28"/>
        </w:rPr>
        <w:t xml:space="preserve">5、衬板的螺栓孔应铸出，其孔径尺寸公差为±20，螺栓孔形状和位置公差值应符合《形状和位置公差 未注公差值》（GB/T 1184-1996）之“圆跳动公差值”不超过0.5mm。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6、衬板的外形尺寸应符合设计图纸要求，且符合国家相关标准。尺寸公差达到《铸件 尺寸公差、几何公差与机械加工余量》（GB/T 6414）中 CT 11 级以上的规定。衬板开孔准确，能完全按照设计转向安装，否则视为不合格产品不予验收。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衬板重量公差应达到《铸件重量公差》（GB/T 11351）中MT10级以上的规定。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7、衬板按过秤计量重量入库，在发生质量问题需要返厂时，只按块数清点，不再称重，产生的误差由卖方自负。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8、衬板厚度尺寸满足原图纸设计（需方不提供生产图纸）要求，衬板的厚度最薄不低于 50mm，否则视为不合格产品作退货处理。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9、衬板螺栓材质 35CrMo，表面淬火，硬度 HRC35～40，整体锻造加工；配套螺母材质 35 号钢，表面淬火，硬度 HRC25～30，8.8 级或以上强度的高强螺母；螺栓压圈材质为 Q235-A；密封垫圈材质为 4604 耐热橡胶</w:t>
      </w:r>
      <w:r>
        <w:rPr>
          <w:rFonts w:ascii="仿宋" w:eastAsia="仿宋" w:hAnsi="仿宋" w:hint="eastAsia"/>
          <w:sz w:val="28"/>
          <w:szCs w:val="28"/>
        </w:rPr>
        <w:lastRenderedPageBreak/>
        <w:t xml:space="preserve">板。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noProof/>
          <w:sz w:val="28"/>
          <w:szCs w:val="28"/>
        </w:rPr>
        <w:drawing>
          <wp:anchor distT="0" distB="0" distL="114300" distR="114300" simplePos="0" relativeHeight="251660288" behindDoc="0" locked="0" layoutInCell="1" allowOverlap="1">
            <wp:simplePos x="0" y="0"/>
            <wp:positionH relativeFrom="column">
              <wp:posOffset>133350</wp:posOffset>
            </wp:positionH>
            <wp:positionV relativeFrom="paragraph">
              <wp:posOffset>317500</wp:posOffset>
            </wp:positionV>
            <wp:extent cx="5820410" cy="857250"/>
            <wp:effectExtent l="0" t="0" r="8890" b="0"/>
            <wp:wrapNone/>
            <wp:docPr id="1" name="图片 1" descr="16116437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161164371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041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仿宋" w:eastAsia="仿宋" w:hAnsi="仿宋" w:hint="eastAsia"/>
          <w:sz w:val="28"/>
          <w:szCs w:val="28"/>
        </w:rPr>
        <w:t>10、衬板装配面的直线度和面轮廓度公差符合下表规定。</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 </w:t>
      </w:r>
    </w:p>
    <w:p w:rsidR="003B70D6" w:rsidRDefault="003B70D6" w:rsidP="003B70D6">
      <w:pPr>
        <w:pStyle w:val="a4"/>
        <w:spacing w:line="500" w:lineRule="exact"/>
        <w:ind w:firstLineChars="250" w:firstLine="700"/>
        <w:rPr>
          <w:rFonts w:ascii="仿宋" w:eastAsia="仿宋" w:hAnsi="仿宋"/>
          <w:sz w:val="28"/>
          <w:szCs w:val="28"/>
        </w:rPr>
      </w:pP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11、衬板整体硬度偏差≯</w:t>
      </w:r>
      <w:r>
        <w:rPr>
          <w:rFonts w:ascii="仿宋" w:eastAsia="仿宋" w:hAnsi="仿宋"/>
          <w:sz w:val="28"/>
          <w:szCs w:val="28"/>
        </w:rPr>
        <w:t>HRC</w:t>
      </w:r>
      <w:r>
        <w:rPr>
          <w:rFonts w:ascii="仿宋" w:eastAsia="仿宋" w:hAnsi="仿宋" w:hint="eastAsia"/>
          <w:sz w:val="28"/>
          <w:szCs w:val="28"/>
        </w:rPr>
        <w:t xml:space="preserve">5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12、衬板装配处的凸点应打磨平整，衬板应与筒体贴合紧密，螺栓紧固到位后，边缘任一处间隙最大处不大于 2mm，否则视为不合格产品。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13、衬板不允许火焰切割和焊补。 </w:t>
      </w:r>
    </w:p>
    <w:p w:rsidR="003B70D6" w:rsidRDefault="003B70D6" w:rsidP="003B70D6">
      <w:pPr>
        <w:pStyle w:val="a4"/>
        <w:spacing w:line="500" w:lineRule="exact"/>
        <w:ind w:firstLineChars="250" w:firstLine="700"/>
        <w:rPr>
          <w:rFonts w:ascii="仿宋" w:eastAsia="仿宋" w:hAnsi="仿宋" w:hint="eastAsia"/>
          <w:sz w:val="28"/>
          <w:szCs w:val="28"/>
        </w:rPr>
      </w:pPr>
      <w:r>
        <w:rPr>
          <w:rFonts w:ascii="仿宋" w:eastAsia="仿宋" w:hAnsi="仿宋" w:hint="eastAsia"/>
          <w:sz w:val="28"/>
          <w:szCs w:val="28"/>
        </w:rPr>
        <w:t xml:space="preserve">14、安装衬板的磨煤机商业运行 168 小时后紧固筒体衬板和端衬板螺栓。 </w:t>
      </w:r>
    </w:p>
    <w:p w:rsidR="003B70D6" w:rsidRDefault="003B70D6" w:rsidP="003B70D6">
      <w:pPr>
        <w:spacing w:line="360" w:lineRule="auto"/>
        <w:rPr>
          <w:rFonts w:ascii="仿宋_GB2312" w:eastAsia="仿宋_GB2312" w:hAnsi="PMingLiU" w:cs="Courier New" w:hint="eastAsia"/>
          <w:b/>
          <w:bCs/>
          <w:sz w:val="28"/>
          <w:szCs w:val="28"/>
        </w:rPr>
      </w:pPr>
      <w:r>
        <w:rPr>
          <w:rFonts w:ascii="仿宋_GB2312" w:eastAsia="仿宋_GB2312" w:hAnsi="PMingLiU" w:cs="Courier New" w:hint="eastAsia"/>
          <w:b/>
          <w:bCs/>
          <w:sz w:val="28"/>
          <w:szCs w:val="28"/>
        </w:rPr>
        <w:t>十一、履约期限：</w:t>
      </w:r>
    </w:p>
    <w:p w:rsidR="003B70D6" w:rsidRDefault="003B70D6" w:rsidP="003B70D6">
      <w:pPr>
        <w:pStyle w:val="a4"/>
        <w:spacing w:line="520" w:lineRule="exact"/>
        <w:ind w:leftChars="134" w:left="281" w:firstLineChars="200" w:firstLine="560"/>
        <w:rPr>
          <w:rFonts w:ascii="仿宋_GB2312" w:eastAsia="仿宋_GB2312" w:hAnsi="Times New Roman"/>
          <w:sz w:val="28"/>
          <w:szCs w:val="28"/>
        </w:rPr>
      </w:pPr>
      <w:r>
        <w:rPr>
          <w:rFonts w:ascii="仿宋_GB2312" w:eastAsia="仿宋_GB2312" w:hAnsi="Times New Roman" w:hint="eastAsia"/>
          <w:sz w:val="28"/>
          <w:szCs w:val="28"/>
        </w:rPr>
        <w:t>单套磨煤机衬板供货周期为签到合同后20天内</w:t>
      </w:r>
    </w:p>
    <w:p w:rsidR="003B70D6" w:rsidRDefault="003B70D6" w:rsidP="003B70D6">
      <w:pPr>
        <w:pStyle w:val="a4"/>
        <w:spacing w:line="520" w:lineRule="exact"/>
        <w:ind w:leftChars="134" w:left="281"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每套衬板的拆除及安装时间不超过10天；</w:t>
      </w:r>
    </w:p>
    <w:p w:rsidR="003B70D6" w:rsidRDefault="003B70D6" w:rsidP="003B70D6">
      <w:pPr>
        <w:spacing w:line="360" w:lineRule="auto"/>
        <w:rPr>
          <w:rFonts w:ascii="仿宋_GB2312" w:eastAsia="仿宋_GB2312" w:hAnsi="PMingLiU" w:cs="Courier New" w:hint="eastAsia"/>
          <w:b/>
          <w:bCs/>
          <w:sz w:val="28"/>
          <w:szCs w:val="28"/>
        </w:rPr>
      </w:pPr>
      <w:r>
        <w:rPr>
          <w:rFonts w:ascii="仿宋_GB2312" w:eastAsia="仿宋_GB2312" w:hAnsi="PMingLiU" w:cs="Courier New" w:hint="eastAsia"/>
          <w:b/>
          <w:bCs/>
          <w:sz w:val="28"/>
          <w:szCs w:val="28"/>
        </w:rPr>
        <w:t>十二、质保期:</w:t>
      </w:r>
    </w:p>
    <w:p w:rsidR="003B70D6" w:rsidRDefault="003B70D6" w:rsidP="003B70D6">
      <w:pPr>
        <w:spacing w:line="50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磨煤机衬板质保期三年</w:t>
      </w:r>
      <w:r>
        <w:rPr>
          <w:rFonts w:ascii="仿宋" w:eastAsia="仿宋" w:hAnsi="仿宋" w:cs="Courier New"/>
          <w:bCs/>
          <w:sz w:val="28"/>
          <w:szCs w:val="28"/>
        </w:rPr>
        <w:t>。若</w:t>
      </w:r>
      <w:r>
        <w:rPr>
          <w:rFonts w:ascii="仿宋" w:eastAsia="仿宋" w:hAnsi="仿宋" w:cs="Courier New" w:hint="eastAsia"/>
          <w:bCs/>
          <w:sz w:val="28"/>
          <w:szCs w:val="28"/>
        </w:rPr>
        <w:t>三年</w:t>
      </w:r>
      <w:r>
        <w:rPr>
          <w:rFonts w:ascii="仿宋" w:eastAsia="仿宋" w:hAnsi="仿宋" w:cs="Courier New"/>
          <w:bCs/>
          <w:sz w:val="28"/>
          <w:szCs w:val="28"/>
        </w:rPr>
        <w:t>内由于</w:t>
      </w:r>
      <w:r>
        <w:rPr>
          <w:rFonts w:ascii="仿宋" w:eastAsia="仿宋" w:hAnsi="仿宋" w:cs="Courier New" w:hint="eastAsia"/>
          <w:bCs/>
          <w:sz w:val="28"/>
          <w:szCs w:val="28"/>
        </w:rPr>
        <w:t>供</w:t>
      </w:r>
      <w:r>
        <w:rPr>
          <w:rFonts w:ascii="仿宋" w:eastAsia="仿宋" w:hAnsi="仿宋" w:cs="Courier New"/>
          <w:bCs/>
          <w:sz w:val="28"/>
          <w:szCs w:val="28"/>
        </w:rPr>
        <w:t>方</w:t>
      </w:r>
      <w:r>
        <w:rPr>
          <w:rFonts w:ascii="仿宋" w:eastAsia="仿宋" w:hAnsi="仿宋" w:cs="Courier New" w:hint="eastAsia"/>
          <w:bCs/>
          <w:sz w:val="28"/>
          <w:szCs w:val="28"/>
        </w:rPr>
        <w:t>衬板</w:t>
      </w:r>
      <w:r>
        <w:rPr>
          <w:rFonts w:ascii="仿宋" w:eastAsia="仿宋" w:hAnsi="仿宋" w:cs="Courier New"/>
          <w:bCs/>
          <w:sz w:val="28"/>
          <w:szCs w:val="28"/>
        </w:rPr>
        <w:t>质量问题或</w:t>
      </w:r>
      <w:r>
        <w:rPr>
          <w:rFonts w:ascii="仿宋" w:eastAsia="仿宋" w:hAnsi="仿宋" w:cs="Courier New" w:hint="eastAsia"/>
          <w:bCs/>
          <w:sz w:val="28"/>
          <w:szCs w:val="28"/>
        </w:rPr>
        <w:t>安装</w:t>
      </w:r>
      <w:r>
        <w:rPr>
          <w:rFonts w:ascii="仿宋" w:eastAsia="仿宋" w:hAnsi="仿宋" w:cs="Courier New"/>
          <w:bCs/>
          <w:sz w:val="28"/>
          <w:szCs w:val="28"/>
        </w:rPr>
        <w:t>质量问题导致发生故障、或停机，运行参数异常等，</w:t>
      </w:r>
      <w:r>
        <w:rPr>
          <w:rFonts w:ascii="仿宋" w:eastAsia="仿宋" w:hAnsi="仿宋" w:cs="Courier New" w:hint="eastAsia"/>
          <w:bCs/>
          <w:sz w:val="28"/>
          <w:szCs w:val="28"/>
        </w:rPr>
        <w:t>供</w:t>
      </w:r>
      <w:r>
        <w:rPr>
          <w:rFonts w:ascii="仿宋" w:eastAsia="仿宋" w:hAnsi="仿宋" w:cs="Courier New"/>
          <w:bCs/>
          <w:sz w:val="28"/>
          <w:szCs w:val="28"/>
        </w:rPr>
        <w:t>方将在接到通知</w:t>
      </w:r>
      <w:r>
        <w:rPr>
          <w:rFonts w:ascii="仿宋" w:eastAsia="仿宋" w:hAnsi="仿宋" w:cs="Courier New" w:hint="eastAsia"/>
          <w:bCs/>
          <w:sz w:val="28"/>
          <w:szCs w:val="28"/>
        </w:rPr>
        <w:t>36</w:t>
      </w:r>
      <w:r>
        <w:rPr>
          <w:rFonts w:ascii="仿宋" w:eastAsia="仿宋" w:hAnsi="仿宋" w:cs="Courier New"/>
          <w:bCs/>
          <w:sz w:val="28"/>
          <w:szCs w:val="28"/>
        </w:rPr>
        <w:t>小时内免费派维修人员</w:t>
      </w:r>
      <w:r>
        <w:rPr>
          <w:rFonts w:ascii="仿宋" w:eastAsia="仿宋" w:hAnsi="仿宋" w:cs="Courier New" w:hint="eastAsia"/>
          <w:bCs/>
          <w:sz w:val="28"/>
          <w:szCs w:val="28"/>
        </w:rPr>
        <w:t>到现场检查处理或免费更换衬板</w:t>
      </w:r>
      <w:r>
        <w:rPr>
          <w:rFonts w:ascii="仿宋" w:eastAsia="仿宋" w:hAnsi="仿宋" w:cs="Courier New"/>
          <w:bCs/>
          <w:sz w:val="28"/>
          <w:szCs w:val="28"/>
        </w:rPr>
        <w:t>。</w:t>
      </w:r>
    </w:p>
    <w:p w:rsidR="003B70D6" w:rsidRDefault="003B70D6" w:rsidP="003B70D6">
      <w:pPr>
        <w:pStyle w:val="a4"/>
        <w:spacing w:line="500" w:lineRule="exact"/>
        <w:ind w:leftChars="134" w:left="281" w:firstLineChars="100" w:firstLine="280"/>
        <w:rPr>
          <w:rFonts w:ascii="仿宋" w:eastAsia="仿宋" w:hAnsi="仿宋" w:hint="eastAsia"/>
          <w:sz w:val="30"/>
          <w:szCs w:val="30"/>
        </w:rPr>
      </w:pPr>
      <w:r>
        <w:rPr>
          <w:rFonts w:ascii="仿宋" w:eastAsia="仿宋" w:hAnsi="仿宋" w:hint="eastAsia"/>
          <w:sz w:val="28"/>
          <w:szCs w:val="28"/>
        </w:rPr>
        <w:t xml:space="preserve">                          </w:t>
      </w:r>
      <w:r>
        <w:rPr>
          <w:rFonts w:ascii="仿宋" w:eastAsia="仿宋" w:hAnsi="仿宋" w:hint="eastAsia"/>
          <w:sz w:val="30"/>
          <w:szCs w:val="30"/>
        </w:rPr>
        <w:t xml:space="preserve">        </w:t>
      </w:r>
    </w:p>
    <w:p w:rsidR="003B70D6" w:rsidRDefault="003B70D6" w:rsidP="003B70D6">
      <w:pPr>
        <w:pStyle w:val="a4"/>
        <w:spacing w:line="500" w:lineRule="exact"/>
        <w:ind w:leftChars="134" w:left="281" w:firstLineChars="1800" w:firstLine="5400"/>
        <w:rPr>
          <w:rFonts w:ascii="仿宋" w:eastAsia="仿宋" w:hAnsi="仿宋" w:hint="eastAsia"/>
          <w:sz w:val="30"/>
          <w:szCs w:val="30"/>
        </w:rPr>
      </w:pPr>
      <w:r>
        <w:rPr>
          <w:rFonts w:ascii="仿宋" w:eastAsia="仿宋" w:hAnsi="仿宋" w:hint="eastAsia"/>
          <w:sz w:val="30"/>
          <w:szCs w:val="30"/>
        </w:rPr>
        <w:t xml:space="preserve">     发电公司检修部</w:t>
      </w:r>
    </w:p>
    <w:p w:rsidR="003B70D6" w:rsidRDefault="003B70D6" w:rsidP="003B70D6">
      <w:pPr>
        <w:pStyle w:val="a4"/>
        <w:spacing w:line="500" w:lineRule="exact"/>
        <w:ind w:leftChars="134" w:left="281" w:firstLineChars="100" w:firstLine="300"/>
        <w:rPr>
          <w:rFonts w:ascii="仿宋" w:eastAsia="仿宋" w:hAnsi="仿宋" w:hint="eastAsia"/>
          <w:sz w:val="30"/>
          <w:szCs w:val="30"/>
        </w:rPr>
      </w:pPr>
      <w:r>
        <w:rPr>
          <w:rFonts w:ascii="仿宋" w:eastAsia="仿宋" w:hAnsi="仿宋" w:hint="eastAsia"/>
          <w:sz w:val="30"/>
          <w:szCs w:val="30"/>
        </w:rPr>
        <w:t xml:space="preserve">                                   二0二一年八月二十五日</w:t>
      </w:r>
    </w:p>
    <w:p w:rsidR="008A0742" w:rsidRPr="003B70D6" w:rsidRDefault="008A0742" w:rsidP="008A0742">
      <w:pPr>
        <w:jc w:val="center"/>
        <w:rPr>
          <w:rFonts w:ascii="仿宋" w:eastAsia="仿宋" w:hAnsi="仿宋"/>
          <w:sz w:val="36"/>
          <w:szCs w:val="36"/>
        </w:rPr>
      </w:pPr>
    </w:p>
    <w:sectPr w:rsidR="008A0742" w:rsidRPr="003B70D6" w:rsidSect="00647591">
      <w:footerReference w:type="default" r:id="rId9"/>
      <w:pgSz w:w="11906" w:h="16838"/>
      <w:pgMar w:top="1440" w:right="1274"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F7D" w:rsidRDefault="00D93F7D">
      <w:r>
        <w:separator/>
      </w:r>
    </w:p>
  </w:endnote>
  <w:endnote w:type="continuationSeparator" w:id="0">
    <w:p w:rsidR="00D93F7D" w:rsidRDefault="00D9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PMingLiU">
    <w:altName w:val="Microsoft JhengHei"/>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847249"/>
      <w:docPartObj>
        <w:docPartGallery w:val="Page Numbers (Bottom of Page)"/>
        <w:docPartUnique/>
      </w:docPartObj>
    </w:sdtPr>
    <w:sdtEndPr/>
    <w:sdtContent>
      <w:sdt>
        <w:sdtPr>
          <w:id w:val="-1705238520"/>
          <w:docPartObj>
            <w:docPartGallery w:val="Page Numbers (Top of Page)"/>
            <w:docPartUnique/>
          </w:docPartObj>
        </w:sdtPr>
        <w:sdtEndPr/>
        <w:sdtContent>
          <w:p w:rsidR="00EC2BF1" w:rsidRDefault="00EC2BF1" w:rsidP="00EC2BF1">
            <w:pPr>
              <w:pStyle w:val="a6"/>
              <w:jc w:val="center"/>
            </w:pPr>
            <w:r w:rsidRPr="00EC2BF1">
              <w:rPr>
                <w:rFonts w:ascii="仿宋" w:eastAsia="仿宋" w:hAnsi="仿宋"/>
                <w:lang w:val="zh-CN"/>
              </w:rPr>
              <w:t xml:space="preserve"> </w:t>
            </w:r>
            <w:r w:rsidRPr="00EC2BF1">
              <w:rPr>
                <w:rFonts w:ascii="仿宋" w:eastAsia="仿宋" w:hAnsi="仿宋"/>
                <w:bCs/>
                <w:sz w:val="24"/>
                <w:szCs w:val="24"/>
              </w:rPr>
              <w:fldChar w:fldCharType="begin"/>
            </w:r>
            <w:r w:rsidRPr="00EC2BF1">
              <w:rPr>
                <w:rFonts w:ascii="仿宋" w:eastAsia="仿宋" w:hAnsi="仿宋"/>
                <w:bCs/>
              </w:rPr>
              <w:instrText>PAGE</w:instrText>
            </w:r>
            <w:r w:rsidRPr="00EC2BF1">
              <w:rPr>
                <w:rFonts w:ascii="仿宋" w:eastAsia="仿宋" w:hAnsi="仿宋"/>
                <w:bCs/>
                <w:sz w:val="24"/>
                <w:szCs w:val="24"/>
              </w:rPr>
              <w:fldChar w:fldCharType="separate"/>
            </w:r>
            <w:r w:rsidR="003B70D6">
              <w:rPr>
                <w:rFonts w:ascii="仿宋" w:eastAsia="仿宋" w:hAnsi="仿宋"/>
                <w:bCs/>
                <w:noProof/>
              </w:rPr>
              <w:t>1</w:t>
            </w:r>
            <w:r w:rsidRPr="00EC2BF1">
              <w:rPr>
                <w:rFonts w:ascii="仿宋" w:eastAsia="仿宋" w:hAnsi="仿宋"/>
                <w:bCs/>
                <w:sz w:val="24"/>
                <w:szCs w:val="24"/>
              </w:rPr>
              <w:fldChar w:fldCharType="end"/>
            </w:r>
            <w:r w:rsidRPr="00EC2BF1">
              <w:rPr>
                <w:rFonts w:ascii="仿宋" w:eastAsia="仿宋" w:hAnsi="仿宋"/>
                <w:lang w:val="zh-CN"/>
              </w:rPr>
              <w:t xml:space="preserve"> / </w:t>
            </w:r>
            <w:r w:rsidRPr="00EC2BF1">
              <w:rPr>
                <w:rFonts w:ascii="仿宋" w:eastAsia="仿宋" w:hAnsi="仿宋"/>
                <w:bCs/>
                <w:sz w:val="24"/>
                <w:szCs w:val="24"/>
              </w:rPr>
              <w:fldChar w:fldCharType="begin"/>
            </w:r>
            <w:r w:rsidRPr="00EC2BF1">
              <w:rPr>
                <w:rFonts w:ascii="仿宋" w:eastAsia="仿宋" w:hAnsi="仿宋"/>
                <w:bCs/>
              </w:rPr>
              <w:instrText>NUMPAGES</w:instrText>
            </w:r>
            <w:r w:rsidRPr="00EC2BF1">
              <w:rPr>
                <w:rFonts w:ascii="仿宋" w:eastAsia="仿宋" w:hAnsi="仿宋"/>
                <w:bCs/>
                <w:sz w:val="24"/>
                <w:szCs w:val="24"/>
              </w:rPr>
              <w:fldChar w:fldCharType="separate"/>
            </w:r>
            <w:r w:rsidR="003B70D6">
              <w:rPr>
                <w:rFonts w:ascii="仿宋" w:eastAsia="仿宋" w:hAnsi="仿宋"/>
                <w:bCs/>
                <w:noProof/>
              </w:rPr>
              <w:t>24</w:t>
            </w:r>
            <w:r w:rsidRPr="00EC2BF1">
              <w:rPr>
                <w:rFonts w:ascii="仿宋" w:eastAsia="仿宋" w:hAnsi="仿宋"/>
                <w:bCs/>
                <w:sz w:val="24"/>
                <w:szCs w:val="24"/>
              </w:rPr>
              <w:fldChar w:fldCharType="end"/>
            </w:r>
          </w:p>
        </w:sdtContent>
      </w:sdt>
    </w:sdtContent>
  </w:sdt>
  <w:p w:rsidR="00FA325C" w:rsidRDefault="00FA3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F7D" w:rsidRDefault="00D93F7D">
      <w:r>
        <w:separator/>
      </w:r>
    </w:p>
  </w:footnote>
  <w:footnote w:type="continuationSeparator" w:id="0">
    <w:p w:rsidR="00D93F7D" w:rsidRDefault="00D93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abstractNum w:abstractNumId="5" w15:restartNumberingAfterBreak="0">
    <w:nsid w:val="5A0B8F7A"/>
    <w:multiLevelType w:val="singleLevel"/>
    <w:tmpl w:val="5A0B8F7A"/>
    <w:lvl w:ilvl="0">
      <w:start w:val="1"/>
      <w:numFmt w:val="decimal"/>
      <w:suff w:val="nothing"/>
      <w:lvlText w:val="%1、"/>
      <w:lvlJc w:val="left"/>
    </w:lvl>
  </w:abstractNum>
  <w:abstractNum w:abstractNumId="6"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946297"/>
    <w:multiLevelType w:val="singleLevel"/>
    <w:tmpl w:val="5C946297"/>
    <w:lvl w:ilvl="0">
      <w:numFmt w:val="decimal"/>
      <w:lvlText w:val=""/>
      <w:lvlJc w:val="left"/>
    </w:lvl>
  </w:abstractNum>
  <w:num w:numId="1">
    <w:abstractNumId w:val="2"/>
  </w:num>
  <w:num w:numId="2">
    <w:abstractNumId w:val="1"/>
  </w:num>
  <w:num w:numId="3">
    <w:abstractNumId w:val="0"/>
  </w:num>
  <w:num w:numId="4">
    <w:abstractNumId w:val="4"/>
  </w:num>
  <w:num w:numId="5">
    <w:abstractNumId w:val="3"/>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37B"/>
    <w:rsid w:val="0005300D"/>
    <w:rsid w:val="0007296B"/>
    <w:rsid w:val="00077FAF"/>
    <w:rsid w:val="00087B75"/>
    <w:rsid w:val="000A23B7"/>
    <w:rsid w:val="000B4A68"/>
    <w:rsid w:val="000C4EA3"/>
    <w:rsid w:val="000F3850"/>
    <w:rsid w:val="000F6464"/>
    <w:rsid w:val="00100728"/>
    <w:rsid w:val="0010177B"/>
    <w:rsid w:val="00114267"/>
    <w:rsid w:val="00123226"/>
    <w:rsid w:val="001271BF"/>
    <w:rsid w:val="00133002"/>
    <w:rsid w:val="00135396"/>
    <w:rsid w:val="00143BAB"/>
    <w:rsid w:val="00147F6D"/>
    <w:rsid w:val="00152308"/>
    <w:rsid w:val="00163911"/>
    <w:rsid w:val="00172A27"/>
    <w:rsid w:val="00177B74"/>
    <w:rsid w:val="001A152D"/>
    <w:rsid w:val="001A2335"/>
    <w:rsid w:val="001B1C1F"/>
    <w:rsid w:val="001B4416"/>
    <w:rsid w:val="001C149E"/>
    <w:rsid w:val="001D19C8"/>
    <w:rsid w:val="00221D32"/>
    <w:rsid w:val="002234D1"/>
    <w:rsid w:val="00223F2E"/>
    <w:rsid w:val="00250DF9"/>
    <w:rsid w:val="00255C5F"/>
    <w:rsid w:val="002639A8"/>
    <w:rsid w:val="00286D83"/>
    <w:rsid w:val="00296F40"/>
    <w:rsid w:val="002A7572"/>
    <w:rsid w:val="002C3BBA"/>
    <w:rsid w:val="002C595B"/>
    <w:rsid w:val="002D1AAA"/>
    <w:rsid w:val="002E63C8"/>
    <w:rsid w:val="002F446C"/>
    <w:rsid w:val="0031180E"/>
    <w:rsid w:val="00316343"/>
    <w:rsid w:val="003205E3"/>
    <w:rsid w:val="003264D1"/>
    <w:rsid w:val="003304BA"/>
    <w:rsid w:val="003304E5"/>
    <w:rsid w:val="003407C9"/>
    <w:rsid w:val="00361537"/>
    <w:rsid w:val="00366C5A"/>
    <w:rsid w:val="00367FE6"/>
    <w:rsid w:val="00387328"/>
    <w:rsid w:val="00395159"/>
    <w:rsid w:val="003B2CBC"/>
    <w:rsid w:val="003B488D"/>
    <w:rsid w:val="003B70D6"/>
    <w:rsid w:val="003F0F97"/>
    <w:rsid w:val="003F3571"/>
    <w:rsid w:val="004205C2"/>
    <w:rsid w:val="00433169"/>
    <w:rsid w:val="00433ADF"/>
    <w:rsid w:val="00446EA7"/>
    <w:rsid w:val="00451213"/>
    <w:rsid w:val="00460296"/>
    <w:rsid w:val="004A13C0"/>
    <w:rsid w:val="004B0881"/>
    <w:rsid w:val="004D2674"/>
    <w:rsid w:val="004E3186"/>
    <w:rsid w:val="004E5251"/>
    <w:rsid w:val="004F1243"/>
    <w:rsid w:val="005006D8"/>
    <w:rsid w:val="0050573C"/>
    <w:rsid w:val="005311A5"/>
    <w:rsid w:val="005374D9"/>
    <w:rsid w:val="005378BB"/>
    <w:rsid w:val="00542117"/>
    <w:rsid w:val="00544ADB"/>
    <w:rsid w:val="00545A3F"/>
    <w:rsid w:val="00564333"/>
    <w:rsid w:val="005656DA"/>
    <w:rsid w:val="00567DCF"/>
    <w:rsid w:val="00590606"/>
    <w:rsid w:val="00593ADD"/>
    <w:rsid w:val="005A12BF"/>
    <w:rsid w:val="005C0154"/>
    <w:rsid w:val="005E42F0"/>
    <w:rsid w:val="005E726D"/>
    <w:rsid w:val="005F2A93"/>
    <w:rsid w:val="00610A99"/>
    <w:rsid w:val="00621922"/>
    <w:rsid w:val="00647591"/>
    <w:rsid w:val="00650AE9"/>
    <w:rsid w:val="00651009"/>
    <w:rsid w:val="00655621"/>
    <w:rsid w:val="0067752D"/>
    <w:rsid w:val="00683D50"/>
    <w:rsid w:val="00683DB8"/>
    <w:rsid w:val="006844D7"/>
    <w:rsid w:val="00686774"/>
    <w:rsid w:val="0068725D"/>
    <w:rsid w:val="0069131D"/>
    <w:rsid w:val="006A476A"/>
    <w:rsid w:val="006B6CDF"/>
    <w:rsid w:val="006C08F9"/>
    <w:rsid w:val="006D201F"/>
    <w:rsid w:val="006F105F"/>
    <w:rsid w:val="00744246"/>
    <w:rsid w:val="00747B62"/>
    <w:rsid w:val="00751F1B"/>
    <w:rsid w:val="00774FCB"/>
    <w:rsid w:val="00784CC8"/>
    <w:rsid w:val="00787ACA"/>
    <w:rsid w:val="00794C0B"/>
    <w:rsid w:val="00797142"/>
    <w:rsid w:val="007A15D1"/>
    <w:rsid w:val="007C5B04"/>
    <w:rsid w:val="007E27D0"/>
    <w:rsid w:val="008174DF"/>
    <w:rsid w:val="00825FB2"/>
    <w:rsid w:val="00840153"/>
    <w:rsid w:val="008464E7"/>
    <w:rsid w:val="008519BB"/>
    <w:rsid w:val="0085437A"/>
    <w:rsid w:val="00856EA1"/>
    <w:rsid w:val="00875A6C"/>
    <w:rsid w:val="00887E66"/>
    <w:rsid w:val="00890AE0"/>
    <w:rsid w:val="008954BB"/>
    <w:rsid w:val="008A0742"/>
    <w:rsid w:val="008A30DB"/>
    <w:rsid w:val="008B4059"/>
    <w:rsid w:val="008D1E20"/>
    <w:rsid w:val="008D7CDF"/>
    <w:rsid w:val="008E071C"/>
    <w:rsid w:val="008F3D60"/>
    <w:rsid w:val="0091258E"/>
    <w:rsid w:val="00943A2E"/>
    <w:rsid w:val="009541EB"/>
    <w:rsid w:val="00970C50"/>
    <w:rsid w:val="00970D28"/>
    <w:rsid w:val="009765FF"/>
    <w:rsid w:val="00991395"/>
    <w:rsid w:val="00997DF3"/>
    <w:rsid w:val="009A4D70"/>
    <w:rsid w:val="009B6A36"/>
    <w:rsid w:val="009B7F3C"/>
    <w:rsid w:val="009C06DE"/>
    <w:rsid w:val="009D739B"/>
    <w:rsid w:val="009F0175"/>
    <w:rsid w:val="00A02A81"/>
    <w:rsid w:val="00A17EFF"/>
    <w:rsid w:val="00A4528D"/>
    <w:rsid w:val="00A469B2"/>
    <w:rsid w:val="00A558D1"/>
    <w:rsid w:val="00A65595"/>
    <w:rsid w:val="00A7470F"/>
    <w:rsid w:val="00A74AD4"/>
    <w:rsid w:val="00A9529C"/>
    <w:rsid w:val="00AA29E3"/>
    <w:rsid w:val="00AA6330"/>
    <w:rsid w:val="00AA6345"/>
    <w:rsid w:val="00AB792C"/>
    <w:rsid w:val="00B15581"/>
    <w:rsid w:val="00B33151"/>
    <w:rsid w:val="00B553B7"/>
    <w:rsid w:val="00B868DE"/>
    <w:rsid w:val="00B90678"/>
    <w:rsid w:val="00B91A45"/>
    <w:rsid w:val="00B91C90"/>
    <w:rsid w:val="00B92639"/>
    <w:rsid w:val="00BA6651"/>
    <w:rsid w:val="00BB5875"/>
    <w:rsid w:val="00BC25EA"/>
    <w:rsid w:val="00BD1814"/>
    <w:rsid w:val="00BD6864"/>
    <w:rsid w:val="00BE1B6C"/>
    <w:rsid w:val="00BE75A7"/>
    <w:rsid w:val="00C02D76"/>
    <w:rsid w:val="00C048B0"/>
    <w:rsid w:val="00C12C7B"/>
    <w:rsid w:val="00C12F21"/>
    <w:rsid w:val="00C26AF2"/>
    <w:rsid w:val="00C31583"/>
    <w:rsid w:val="00C3203B"/>
    <w:rsid w:val="00C36EAB"/>
    <w:rsid w:val="00C376AB"/>
    <w:rsid w:val="00C54580"/>
    <w:rsid w:val="00C71C99"/>
    <w:rsid w:val="00C871C4"/>
    <w:rsid w:val="00C95193"/>
    <w:rsid w:val="00CB0ED3"/>
    <w:rsid w:val="00CB67FE"/>
    <w:rsid w:val="00CB77D4"/>
    <w:rsid w:val="00CC3F31"/>
    <w:rsid w:val="00CC4E1A"/>
    <w:rsid w:val="00CE59A7"/>
    <w:rsid w:val="00CE5BC2"/>
    <w:rsid w:val="00D056C4"/>
    <w:rsid w:val="00D061A4"/>
    <w:rsid w:val="00D1042D"/>
    <w:rsid w:val="00D356AD"/>
    <w:rsid w:val="00D55582"/>
    <w:rsid w:val="00D63396"/>
    <w:rsid w:val="00D73883"/>
    <w:rsid w:val="00D7415C"/>
    <w:rsid w:val="00D8154F"/>
    <w:rsid w:val="00D81B4E"/>
    <w:rsid w:val="00D8276C"/>
    <w:rsid w:val="00D8475B"/>
    <w:rsid w:val="00D86B26"/>
    <w:rsid w:val="00D93F7D"/>
    <w:rsid w:val="00D97434"/>
    <w:rsid w:val="00DB3C3C"/>
    <w:rsid w:val="00DC0037"/>
    <w:rsid w:val="00DC41E0"/>
    <w:rsid w:val="00DD3923"/>
    <w:rsid w:val="00DD62FE"/>
    <w:rsid w:val="00E00B22"/>
    <w:rsid w:val="00E02A60"/>
    <w:rsid w:val="00E05805"/>
    <w:rsid w:val="00E11A29"/>
    <w:rsid w:val="00E17883"/>
    <w:rsid w:val="00E24362"/>
    <w:rsid w:val="00E343EE"/>
    <w:rsid w:val="00E35D94"/>
    <w:rsid w:val="00E42147"/>
    <w:rsid w:val="00E622B8"/>
    <w:rsid w:val="00E665C3"/>
    <w:rsid w:val="00E97953"/>
    <w:rsid w:val="00EA2AC8"/>
    <w:rsid w:val="00EA4E62"/>
    <w:rsid w:val="00EB1C85"/>
    <w:rsid w:val="00EC2BF1"/>
    <w:rsid w:val="00ED03BE"/>
    <w:rsid w:val="00ED4C1A"/>
    <w:rsid w:val="00F1479D"/>
    <w:rsid w:val="00F171E6"/>
    <w:rsid w:val="00F2666C"/>
    <w:rsid w:val="00F33C8A"/>
    <w:rsid w:val="00F40707"/>
    <w:rsid w:val="00F5089F"/>
    <w:rsid w:val="00F61E16"/>
    <w:rsid w:val="00F6289C"/>
    <w:rsid w:val="00F753DC"/>
    <w:rsid w:val="00F82837"/>
    <w:rsid w:val="00F9010D"/>
    <w:rsid w:val="00FA325C"/>
    <w:rsid w:val="00FA6C59"/>
    <w:rsid w:val="00FB5B94"/>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0582C7A0"/>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character" w:customStyle="1" w:styleId="a5">
    <w:name w:val="纯文本 字符"/>
    <w:link w:val="a4"/>
    <w:rsid w:val="008E071C"/>
    <w:rPr>
      <w:rFonts w:ascii="宋体" w:hAnsi="Courier New"/>
      <w:kern w:val="2"/>
      <w:sz w:val="21"/>
    </w:rPr>
  </w:style>
  <w:style w:type="paragraph" w:customStyle="1" w:styleId="ae">
    <w:name w:val="技术规范书正文缩进"/>
    <w:basedOn w:val="a"/>
    <w:rsid w:val="008464E7"/>
    <w:pPr>
      <w:snapToGrid w:val="0"/>
      <w:spacing w:line="360" w:lineRule="auto"/>
      <w:ind w:firstLineChars="200" w:firstLine="480"/>
      <w:jc w:val="left"/>
    </w:pPr>
    <w:rPr>
      <w:rFonts w:ascii="Arial" w:hAnsi="Arial" w:cs="Arial"/>
      <w:bCs/>
      <w:sz w:val="24"/>
      <w:szCs w:val="24"/>
    </w:rPr>
  </w:style>
  <w:style w:type="character" w:customStyle="1" w:styleId="Char">
    <w:name w:val="纯文本 Char"/>
    <w:rsid w:val="00FA325C"/>
    <w:rPr>
      <w:rFonts w:ascii="宋体" w:hAnsi="Courier New" w:cs="Courier New"/>
      <w:kern w:val="2"/>
      <w:sz w:val="21"/>
      <w:szCs w:val="21"/>
    </w:rPr>
  </w:style>
  <w:style w:type="character" w:styleId="af">
    <w:name w:val="Hyperlink"/>
    <w:basedOn w:val="a0"/>
    <w:uiPriority w:val="99"/>
    <w:unhideWhenUsed/>
    <w:rsid w:val="003264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21457;&#36865;&#3326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1114</TotalTime>
  <Pages>24</Pages>
  <Words>2144</Words>
  <Characters>12227</Characters>
  <Application>Microsoft Office Word</Application>
  <DocSecurity>0</DocSecurity>
  <PresentationFormat/>
  <Lines>101</Lines>
  <Paragraphs>28</Paragraphs>
  <Slides>0</Slides>
  <Notes>0</Notes>
  <HiddenSlides>0</HiddenSlides>
  <MMClips>0</MMClips>
  <ScaleCrop>false</ScaleCrop>
  <Manager/>
  <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109</cp:revision>
  <cp:lastPrinted>2019-11-11T03:06:00Z</cp:lastPrinted>
  <dcterms:created xsi:type="dcterms:W3CDTF">2016-04-07T07:07:00Z</dcterms:created>
  <dcterms:modified xsi:type="dcterms:W3CDTF">2021-08-28T01:24:00Z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